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C339F" w:rsidRDefault="00F0490A" w:rsidP="00C1777E">
      <w:pPr>
        <w:widowControl/>
        <w:snapToGrid w:val="0"/>
        <w:spacing w:line="360" w:lineRule="auto"/>
        <w:ind w:firstLineChars="200" w:firstLine="600"/>
        <w:jc w:val="left"/>
        <w:rPr>
          <w:rFonts w:ascii="仿宋_GB2312" w:eastAsia="仿宋_GB2312" w:hAnsi="宋体" w:cs="宋体"/>
          <w:color w:val="333333"/>
          <w:kern w:val="0"/>
          <w:sz w:val="30"/>
          <w:szCs w:val="24"/>
        </w:rPr>
      </w:pPr>
      <w:r>
        <w:rPr>
          <w:rFonts w:ascii="仿宋_GB2312" w:eastAsia="仿宋_GB2312" w:hAnsi="宋体" w:cs="宋体" w:hint="eastAsia"/>
          <w:color w:val="333333"/>
          <w:kern w:val="0"/>
          <w:sz w:val="30"/>
          <w:szCs w:val="24"/>
        </w:rPr>
        <w:t>2.另有要求的重点专项附件格式分别如下。</w:t>
      </w:r>
    </w:p>
    <w:p w:rsidR="00FC339F" w:rsidRDefault="00F0490A">
      <w:pPr>
        <w:widowControl/>
        <w:tabs>
          <w:tab w:val="left" w:pos="720"/>
        </w:tabs>
        <w:snapToGrid w:val="0"/>
        <w:spacing w:line="360" w:lineRule="auto"/>
        <w:ind w:firstLineChars="200" w:firstLine="600"/>
        <w:jc w:val="left"/>
        <w:rPr>
          <w:rFonts w:ascii="仿宋_GB2312" w:eastAsia="仿宋_GB2312" w:hAnsi="仿宋_GB2312" w:cs="仿宋_GB2312"/>
          <w:bCs/>
          <w:color w:val="333333"/>
          <w:kern w:val="0"/>
          <w:sz w:val="30"/>
          <w:szCs w:val="30"/>
        </w:rPr>
      </w:pPr>
      <w:r>
        <w:rPr>
          <w:rFonts w:ascii="仿宋_GB2312" w:eastAsia="仿宋_GB2312" w:hAnsi="宋体" w:cs="宋体" w:hint="eastAsia"/>
          <w:color w:val="333333"/>
          <w:kern w:val="0"/>
          <w:sz w:val="30"/>
          <w:szCs w:val="24"/>
        </w:rPr>
        <w:t>①</w:t>
      </w:r>
      <w:r w:rsidR="003858FE">
        <w:rPr>
          <w:rFonts w:ascii="仿宋_GB2312" w:eastAsia="仿宋_GB2312" w:hAnsi="宋体" w:cs="宋体" w:hint="eastAsia"/>
          <w:bCs/>
          <w:kern w:val="0"/>
          <w:sz w:val="30"/>
          <w:szCs w:val="24"/>
        </w:rPr>
        <w:t>基础前沿类重点专项应提供项目负责人在相关方向的论文代表作不超过</w:t>
      </w:r>
      <w:r w:rsidR="003858FE">
        <w:rPr>
          <w:rFonts w:ascii="仿宋_GB2312" w:eastAsia="仿宋_GB2312" w:hAnsi="宋体" w:cs="宋体"/>
          <w:bCs/>
          <w:kern w:val="0"/>
          <w:sz w:val="30"/>
          <w:szCs w:val="24"/>
        </w:rPr>
        <w:t>5篇。（格式见下表）</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9"/>
        <w:gridCol w:w="1419"/>
        <w:gridCol w:w="1236"/>
        <w:gridCol w:w="1170"/>
        <w:gridCol w:w="1590"/>
        <w:gridCol w:w="1928"/>
      </w:tblGrid>
      <w:tr w:rsidR="00FC339F">
        <w:trPr>
          <w:jc w:val="center"/>
        </w:trPr>
        <w:tc>
          <w:tcPr>
            <w:tcW w:w="1179" w:type="dxa"/>
            <w:vAlign w:val="center"/>
          </w:tcPr>
          <w:p w:rsidR="00FC339F" w:rsidRDefault="00F0490A">
            <w:pPr>
              <w:snapToGrid w:val="0"/>
              <w:ind w:right="26"/>
              <w:jc w:val="center"/>
              <w:rPr>
                <w:rFonts w:ascii="仿宋_GB2312" w:eastAsia="仿宋_GB2312" w:cs="仿宋_GB2312"/>
                <w:b/>
                <w:bCs/>
                <w:sz w:val="24"/>
                <w:szCs w:val="28"/>
              </w:rPr>
            </w:pPr>
            <w:r>
              <w:rPr>
                <w:rFonts w:ascii="仿宋_GB2312" w:eastAsia="仿宋_GB2312" w:cs="仿宋_GB2312" w:hint="eastAsia"/>
                <w:b/>
                <w:bCs/>
                <w:sz w:val="24"/>
                <w:szCs w:val="28"/>
              </w:rPr>
              <w:t>序号</w:t>
            </w:r>
          </w:p>
        </w:tc>
        <w:tc>
          <w:tcPr>
            <w:tcW w:w="1419" w:type="dxa"/>
            <w:vAlign w:val="center"/>
          </w:tcPr>
          <w:p w:rsidR="00FC339F" w:rsidRDefault="00F0490A">
            <w:pPr>
              <w:snapToGrid w:val="0"/>
              <w:ind w:right="26"/>
              <w:jc w:val="center"/>
              <w:rPr>
                <w:rFonts w:ascii="仿宋_GB2312" w:eastAsia="仿宋_GB2312" w:cs="仿宋_GB2312"/>
                <w:b/>
                <w:bCs/>
                <w:sz w:val="24"/>
                <w:szCs w:val="28"/>
              </w:rPr>
            </w:pPr>
            <w:r>
              <w:rPr>
                <w:rFonts w:ascii="仿宋_GB2312" w:eastAsia="仿宋_GB2312" w:cs="仿宋_GB2312" w:hint="eastAsia"/>
                <w:b/>
                <w:bCs/>
                <w:sz w:val="24"/>
                <w:szCs w:val="28"/>
              </w:rPr>
              <w:t>发表日期</w:t>
            </w:r>
          </w:p>
        </w:tc>
        <w:tc>
          <w:tcPr>
            <w:tcW w:w="1236" w:type="dxa"/>
            <w:vAlign w:val="center"/>
          </w:tcPr>
          <w:p w:rsidR="00FC339F" w:rsidRDefault="00F0490A">
            <w:pPr>
              <w:snapToGrid w:val="0"/>
              <w:ind w:right="26"/>
              <w:jc w:val="center"/>
              <w:rPr>
                <w:rFonts w:ascii="仿宋_GB2312" w:eastAsia="仿宋_GB2312" w:cs="仿宋_GB2312"/>
                <w:b/>
                <w:bCs/>
                <w:sz w:val="24"/>
                <w:szCs w:val="28"/>
              </w:rPr>
            </w:pPr>
            <w:r>
              <w:rPr>
                <w:rFonts w:ascii="仿宋_GB2312" w:eastAsia="仿宋_GB2312" w:cs="仿宋_GB2312" w:hint="eastAsia"/>
                <w:b/>
                <w:bCs/>
                <w:sz w:val="24"/>
                <w:szCs w:val="28"/>
              </w:rPr>
              <w:t>著作名称</w:t>
            </w:r>
          </w:p>
        </w:tc>
        <w:tc>
          <w:tcPr>
            <w:tcW w:w="1170" w:type="dxa"/>
            <w:vAlign w:val="center"/>
          </w:tcPr>
          <w:p w:rsidR="00FC339F" w:rsidRDefault="00F0490A">
            <w:pPr>
              <w:snapToGrid w:val="0"/>
              <w:ind w:right="26"/>
              <w:jc w:val="center"/>
              <w:rPr>
                <w:rFonts w:ascii="仿宋_GB2312" w:eastAsia="仿宋_GB2312" w:cs="仿宋_GB2312"/>
                <w:b/>
                <w:bCs/>
                <w:sz w:val="24"/>
                <w:szCs w:val="28"/>
              </w:rPr>
            </w:pPr>
            <w:r>
              <w:rPr>
                <w:rFonts w:ascii="仿宋_GB2312" w:eastAsia="仿宋_GB2312" w:cs="仿宋_GB2312" w:hint="eastAsia"/>
                <w:b/>
                <w:bCs/>
                <w:sz w:val="24"/>
                <w:szCs w:val="28"/>
              </w:rPr>
              <w:t>出版杂志名称</w:t>
            </w:r>
          </w:p>
        </w:tc>
        <w:tc>
          <w:tcPr>
            <w:tcW w:w="1590" w:type="dxa"/>
            <w:vAlign w:val="center"/>
          </w:tcPr>
          <w:p w:rsidR="00FC339F" w:rsidRDefault="00F0490A">
            <w:pPr>
              <w:snapToGrid w:val="0"/>
              <w:ind w:right="26"/>
              <w:jc w:val="center"/>
              <w:rPr>
                <w:rFonts w:ascii="仿宋_GB2312" w:eastAsia="仿宋_GB2312" w:cs="仿宋_GB2312"/>
                <w:b/>
                <w:bCs/>
                <w:sz w:val="24"/>
                <w:szCs w:val="28"/>
              </w:rPr>
            </w:pPr>
            <w:r>
              <w:rPr>
                <w:rFonts w:ascii="仿宋_GB2312" w:eastAsia="仿宋_GB2312" w:cs="仿宋_GB2312" w:hint="eastAsia"/>
                <w:b/>
                <w:bCs/>
                <w:sz w:val="24"/>
                <w:szCs w:val="28"/>
              </w:rPr>
              <w:t>作者排名</w:t>
            </w:r>
          </w:p>
        </w:tc>
        <w:tc>
          <w:tcPr>
            <w:tcW w:w="1928" w:type="dxa"/>
            <w:vAlign w:val="center"/>
          </w:tcPr>
          <w:p w:rsidR="00FC339F" w:rsidRDefault="00F0490A">
            <w:pPr>
              <w:snapToGrid w:val="0"/>
              <w:ind w:right="26"/>
              <w:jc w:val="center"/>
              <w:rPr>
                <w:rFonts w:ascii="仿宋_GB2312" w:eastAsia="仿宋_GB2312" w:cs="仿宋_GB2312"/>
                <w:b/>
                <w:bCs/>
                <w:sz w:val="24"/>
                <w:szCs w:val="28"/>
              </w:rPr>
            </w:pPr>
            <w:r>
              <w:rPr>
                <w:rFonts w:ascii="仿宋_GB2312" w:eastAsia="仿宋_GB2312" w:cs="仿宋_GB2312" w:hint="eastAsia"/>
                <w:b/>
                <w:bCs/>
                <w:sz w:val="24"/>
                <w:szCs w:val="28"/>
              </w:rPr>
              <w:t>备注</w:t>
            </w:r>
          </w:p>
        </w:tc>
      </w:tr>
      <w:tr w:rsidR="00FC339F">
        <w:trPr>
          <w:jc w:val="center"/>
        </w:trPr>
        <w:tc>
          <w:tcPr>
            <w:tcW w:w="1179" w:type="dxa"/>
          </w:tcPr>
          <w:p w:rsidR="00FC339F" w:rsidRDefault="00F0490A">
            <w:pPr>
              <w:snapToGrid w:val="0"/>
              <w:spacing w:before="20"/>
              <w:ind w:right="26"/>
              <w:jc w:val="center"/>
              <w:rPr>
                <w:rFonts w:ascii="仿宋_GB2312" w:eastAsia="仿宋_GB2312" w:cs="仿宋_GB2312"/>
                <w:sz w:val="28"/>
                <w:szCs w:val="28"/>
              </w:rPr>
            </w:pPr>
            <w:r>
              <w:rPr>
                <w:rFonts w:ascii="仿宋_GB2312" w:eastAsia="仿宋_GB2312" w:cs="仿宋_GB2312" w:hint="eastAsia"/>
                <w:sz w:val="28"/>
                <w:szCs w:val="28"/>
              </w:rPr>
              <w:t>1</w:t>
            </w:r>
          </w:p>
        </w:tc>
        <w:tc>
          <w:tcPr>
            <w:tcW w:w="1419" w:type="dxa"/>
          </w:tcPr>
          <w:p w:rsidR="00FC339F" w:rsidRDefault="00FC339F">
            <w:pPr>
              <w:snapToGrid w:val="0"/>
              <w:spacing w:before="20"/>
              <w:ind w:right="26"/>
              <w:jc w:val="center"/>
              <w:rPr>
                <w:rFonts w:ascii="仿宋_GB2312" w:eastAsia="仿宋_GB2312" w:cs="仿宋_GB2312"/>
                <w:sz w:val="28"/>
                <w:szCs w:val="28"/>
              </w:rPr>
            </w:pPr>
          </w:p>
        </w:tc>
        <w:tc>
          <w:tcPr>
            <w:tcW w:w="1236" w:type="dxa"/>
          </w:tcPr>
          <w:p w:rsidR="00FC339F" w:rsidRDefault="00FC339F">
            <w:pPr>
              <w:snapToGrid w:val="0"/>
              <w:spacing w:before="20"/>
              <w:ind w:right="26"/>
              <w:jc w:val="center"/>
              <w:rPr>
                <w:rFonts w:ascii="仿宋_GB2312" w:eastAsia="仿宋_GB2312" w:cs="仿宋_GB2312"/>
                <w:sz w:val="28"/>
                <w:szCs w:val="28"/>
              </w:rPr>
            </w:pPr>
          </w:p>
        </w:tc>
        <w:tc>
          <w:tcPr>
            <w:tcW w:w="1170" w:type="dxa"/>
          </w:tcPr>
          <w:p w:rsidR="00FC339F" w:rsidRDefault="00FC339F">
            <w:pPr>
              <w:snapToGrid w:val="0"/>
              <w:spacing w:before="20"/>
              <w:ind w:right="26"/>
              <w:jc w:val="center"/>
              <w:rPr>
                <w:rFonts w:ascii="仿宋_GB2312" w:eastAsia="仿宋_GB2312" w:cs="仿宋_GB2312"/>
                <w:sz w:val="28"/>
                <w:szCs w:val="28"/>
              </w:rPr>
            </w:pPr>
          </w:p>
        </w:tc>
        <w:tc>
          <w:tcPr>
            <w:tcW w:w="1590" w:type="dxa"/>
          </w:tcPr>
          <w:p w:rsidR="00FC339F" w:rsidRDefault="00FC339F">
            <w:pPr>
              <w:snapToGrid w:val="0"/>
              <w:spacing w:before="20"/>
              <w:ind w:right="26"/>
              <w:jc w:val="center"/>
              <w:rPr>
                <w:rFonts w:ascii="仿宋_GB2312" w:eastAsia="仿宋_GB2312" w:cs="仿宋_GB2312"/>
                <w:sz w:val="28"/>
                <w:szCs w:val="28"/>
              </w:rPr>
            </w:pPr>
          </w:p>
        </w:tc>
        <w:tc>
          <w:tcPr>
            <w:tcW w:w="1928" w:type="dxa"/>
          </w:tcPr>
          <w:p w:rsidR="00FC339F" w:rsidRDefault="00FC339F">
            <w:pPr>
              <w:snapToGrid w:val="0"/>
              <w:spacing w:before="20"/>
              <w:ind w:right="26"/>
              <w:jc w:val="center"/>
              <w:rPr>
                <w:rFonts w:ascii="仿宋_GB2312" w:eastAsia="仿宋_GB2312" w:cs="仿宋_GB2312"/>
                <w:sz w:val="28"/>
                <w:szCs w:val="28"/>
              </w:rPr>
            </w:pPr>
          </w:p>
        </w:tc>
      </w:tr>
      <w:tr w:rsidR="00FC339F">
        <w:trPr>
          <w:jc w:val="center"/>
        </w:trPr>
        <w:tc>
          <w:tcPr>
            <w:tcW w:w="1179" w:type="dxa"/>
          </w:tcPr>
          <w:p w:rsidR="00FC339F" w:rsidRDefault="00F0490A">
            <w:pPr>
              <w:snapToGrid w:val="0"/>
              <w:spacing w:before="20"/>
              <w:ind w:right="26"/>
              <w:jc w:val="center"/>
              <w:rPr>
                <w:rFonts w:ascii="仿宋_GB2312" w:eastAsia="仿宋_GB2312" w:cs="仿宋_GB2312"/>
                <w:sz w:val="28"/>
                <w:szCs w:val="28"/>
              </w:rPr>
            </w:pPr>
            <w:r>
              <w:rPr>
                <w:rFonts w:ascii="仿宋_GB2312" w:eastAsia="仿宋_GB2312" w:cs="仿宋_GB2312" w:hint="eastAsia"/>
                <w:sz w:val="28"/>
                <w:szCs w:val="28"/>
              </w:rPr>
              <w:t>2</w:t>
            </w:r>
          </w:p>
        </w:tc>
        <w:tc>
          <w:tcPr>
            <w:tcW w:w="1419" w:type="dxa"/>
          </w:tcPr>
          <w:p w:rsidR="00FC339F" w:rsidRDefault="00FC339F">
            <w:pPr>
              <w:snapToGrid w:val="0"/>
              <w:spacing w:before="20"/>
              <w:ind w:right="26"/>
              <w:jc w:val="center"/>
              <w:rPr>
                <w:rFonts w:ascii="仿宋_GB2312" w:eastAsia="仿宋_GB2312" w:cs="仿宋_GB2312"/>
                <w:sz w:val="28"/>
                <w:szCs w:val="28"/>
              </w:rPr>
            </w:pPr>
          </w:p>
        </w:tc>
        <w:tc>
          <w:tcPr>
            <w:tcW w:w="1236" w:type="dxa"/>
          </w:tcPr>
          <w:p w:rsidR="00FC339F" w:rsidRDefault="00FC339F">
            <w:pPr>
              <w:snapToGrid w:val="0"/>
              <w:spacing w:before="20"/>
              <w:ind w:right="26"/>
              <w:jc w:val="center"/>
              <w:rPr>
                <w:rFonts w:ascii="仿宋_GB2312" w:eastAsia="仿宋_GB2312" w:cs="仿宋_GB2312"/>
                <w:sz w:val="28"/>
                <w:szCs w:val="28"/>
              </w:rPr>
            </w:pPr>
          </w:p>
        </w:tc>
        <w:tc>
          <w:tcPr>
            <w:tcW w:w="1170" w:type="dxa"/>
          </w:tcPr>
          <w:p w:rsidR="00FC339F" w:rsidRDefault="00FC339F">
            <w:pPr>
              <w:snapToGrid w:val="0"/>
              <w:spacing w:before="20"/>
              <w:ind w:right="26"/>
              <w:jc w:val="center"/>
              <w:rPr>
                <w:rFonts w:ascii="仿宋_GB2312" w:eastAsia="仿宋_GB2312" w:cs="仿宋_GB2312"/>
                <w:sz w:val="28"/>
                <w:szCs w:val="28"/>
              </w:rPr>
            </w:pPr>
          </w:p>
        </w:tc>
        <w:tc>
          <w:tcPr>
            <w:tcW w:w="1590" w:type="dxa"/>
          </w:tcPr>
          <w:p w:rsidR="00FC339F" w:rsidRDefault="00FC339F">
            <w:pPr>
              <w:snapToGrid w:val="0"/>
              <w:spacing w:before="20"/>
              <w:ind w:right="26"/>
              <w:jc w:val="center"/>
              <w:rPr>
                <w:rFonts w:ascii="仿宋_GB2312" w:eastAsia="仿宋_GB2312" w:cs="仿宋_GB2312"/>
                <w:sz w:val="28"/>
                <w:szCs w:val="28"/>
              </w:rPr>
            </w:pPr>
          </w:p>
        </w:tc>
        <w:tc>
          <w:tcPr>
            <w:tcW w:w="1928" w:type="dxa"/>
          </w:tcPr>
          <w:p w:rsidR="00FC339F" w:rsidRDefault="00FC339F">
            <w:pPr>
              <w:snapToGrid w:val="0"/>
              <w:spacing w:before="20"/>
              <w:ind w:right="26"/>
              <w:jc w:val="center"/>
              <w:rPr>
                <w:rFonts w:ascii="仿宋_GB2312" w:eastAsia="仿宋_GB2312" w:cs="仿宋_GB2312"/>
                <w:sz w:val="28"/>
                <w:szCs w:val="28"/>
              </w:rPr>
            </w:pPr>
          </w:p>
        </w:tc>
      </w:tr>
      <w:tr w:rsidR="00FC339F">
        <w:trPr>
          <w:jc w:val="center"/>
        </w:trPr>
        <w:tc>
          <w:tcPr>
            <w:tcW w:w="1179" w:type="dxa"/>
          </w:tcPr>
          <w:p w:rsidR="00FC339F" w:rsidRDefault="00F0490A">
            <w:pPr>
              <w:snapToGrid w:val="0"/>
              <w:spacing w:before="20"/>
              <w:ind w:right="26"/>
              <w:jc w:val="center"/>
              <w:rPr>
                <w:rFonts w:ascii="仿宋_GB2312" w:eastAsia="仿宋_GB2312" w:cs="仿宋_GB2312"/>
                <w:sz w:val="28"/>
                <w:szCs w:val="28"/>
              </w:rPr>
            </w:pPr>
            <w:r>
              <w:rPr>
                <w:rFonts w:ascii="仿宋_GB2312" w:eastAsia="仿宋_GB2312" w:cs="仿宋_GB2312" w:hint="eastAsia"/>
                <w:sz w:val="28"/>
                <w:szCs w:val="28"/>
              </w:rPr>
              <w:t>3</w:t>
            </w:r>
          </w:p>
        </w:tc>
        <w:tc>
          <w:tcPr>
            <w:tcW w:w="1419" w:type="dxa"/>
          </w:tcPr>
          <w:p w:rsidR="00FC339F" w:rsidRDefault="00FC339F">
            <w:pPr>
              <w:snapToGrid w:val="0"/>
              <w:spacing w:before="20"/>
              <w:ind w:right="26"/>
              <w:jc w:val="center"/>
              <w:rPr>
                <w:rFonts w:ascii="仿宋_GB2312" w:eastAsia="仿宋_GB2312" w:cs="仿宋_GB2312"/>
                <w:sz w:val="28"/>
                <w:szCs w:val="28"/>
              </w:rPr>
            </w:pPr>
          </w:p>
        </w:tc>
        <w:tc>
          <w:tcPr>
            <w:tcW w:w="1236" w:type="dxa"/>
          </w:tcPr>
          <w:p w:rsidR="00FC339F" w:rsidRDefault="00FC339F">
            <w:pPr>
              <w:snapToGrid w:val="0"/>
              <w:spacing w:before="20"/>
              <w:ind w:right="26"/>
              <w:jc w:val="center"/>
              <w:rPr>
                <w:rFonts w:ascii="仿宋_GB2312" w:eastAsia="仿宋_GB2312" w:cs="仿宋_GB2312"/>
                <w:sz w:val="28"/>
                <w:szCs w:val="28"/>
              </w:rPr>
            </w:pPr>
          </w:p>
        </w:tc>
        <w:tc>
          <w:tcPr>
            <w:tcW w:w="1170" w:type="dxa"/>
          </w:tcPr>
          <w:p w:rsidR="00FC339F" w:rsidRDefault="00FC339F">
            <w:pPr>
              <w:snapToGrid w:val="0"/>
              <w:spacing w:before="20"/>
              <w:ind w:right="26"/>
              <w:jc w:val="center"/>
              <w:rPr>
                <w:rFonts w:ascii="仿宋_GB2312" w:eastAsia="仿宋_GB2312" w:cs="仿宋_GB2312"/>
                <w:sz w:val="28"/>
                <w:szCs w:val="28"/>
              </w:rPr>
            </w:pPr>
          </w:p>
        </w:tc>
        <w:tc>
          <w:tcPr>
            <w:tcW w:w="1590" w:type="dxa"/>
          </w:tcPr>
          <w:p w:rsidR="00FC339F" w:rsidRDefault="00FC339F">
            <w:pPr>
              <w:snapToGrid w:val="0"/>
              <w:spacing w:before="20"/>
              <w:ind w:right="26"/>
              <w:jc w:val="center"/>
              <w:rPr>
                <w:rFonts w:ascii="仿宋_GB2312" w:eastAsia="仿宋_GB2312" w:cs="仿宋_GB2312"/>
                <w:sz w:val="28"/>
                <w:szCs w:val="28"/>
              </w:rPr>
            </w:pPr>
          </w:p>
        </w:tc>
        <w:tc>
          <w:tcPr>
            <w:tcW w:w="1928" w:type="dxa"/>
          </w:tcPr>
          <w:p w:rsidR="00FC339F" w:rsidRDefault="00FC339F">
            <w:pPr>
              <w:snapToGrid w:val="0"/>
              <w:spacing w:before="20"/>
              <w:ind w:right="26"/>
              <w:jc w:val="center"/>
              <w:rPr>
                <w:rFonts w:ascii="仿宋_GB2312" w:eastAsia="仿宋_GB2312" w:cs="仿宋_GB2312"/>
                <w:sz w:val="28"/>
                <w:szCs w:val="28"/>
              </w:rPr>
            </w:pPr>
          </w:p>
        </w:tc>
      </w:tr>
      <w:tr w:rsidR="00FC339F">
        <w:trPr>
          <w:jc w:val="center"/>
        </w:trPr>
        <w:tc>
          <w:tcPr>
            <w:tcW w:w="1179" w:type="dxa"/>
          </w:tcPr>
          <w:p w:rsidR="00FC339F" w:rsidRDefault="00F0490A">
            <w:pPr>
              <w:snapToGrid w:val="0"/>
              <w:spacing w:before="20"/>
              <w:ind w:right="26"/>
              <w:jc w:val="center"/>
              <w:rPr>
                <w:rFonts w:ascii="仿宋_GB2312" w:eastAsia="仿宋_GB2312" w:cs="仿宋_GB2312"/>
                <w:sz w:val="28"/>
                <w:szCs w:val="28"/>
              </w:rPr>
            </w:pPr>
            <w:r>
              <w:rPr>
                <w:rFonts w:ascii="仿宋_GB2312" w:eastAsia="仿宋_GB2312" w:cs="仿宋_GB2312" w:hint="eastAsia"/>
                <w:sz w:val="28"/>
                <w:szCs w:val="28"/>
              </w:rPr>
              <w:t>4</w:t>
            </w:r>
          </w:p>
        </w:tc>
        <w:tc>
          <w:tcPr>
            <w:tcW w:w="1419" w:type="dxa"/>
          </w:tcPr>
          <w:p w:rsidR="00FC339F" w:rsidRDefault="00FC339F">
            <w:pPr>
              <w:snapToGrid w:val="0"/>
              <w:spacing w:before="20"/>
              <w:ind w:right="26"/>
              <w:jc w:val="center"/>
              <w:rPr>
                <w:rFonts w:ascii="仿宋_GB2312" w:eastAsia="仿宋_GB2312" w:cs="仿宋_GB2312"/>
                <w:sz w:val="28"/>
                <w:szCs w:val="28"/>
              </w:rPr>
            </w:pPr>
          </w:p>
        </w:tc>
        <w:tc>
          <w:tcPr>
            <w:tcW w:w="1236" w:type="dxa"/>
          </w:tcPr>
          <w:p w:rsidR="00FC339F" w:rsidRDefault="00FC339F">
            <w:pPr>
              <w:snapToGrid w:val="0"/>
              <w:spacing w:before="20"/>
              <w:ind w:right="26"/>
              <w:jc w:val="center"/>
              <w:rPr>
                <w:rFonts w:ascii="仿宋_GB2312" w:eastAsia="仿宋_GB2312" w:cs="仿宋_GB2312"/>
                <w:sz w:val="28"/>
                <w:szCs w:val="28"/>
              </w:rPr>
            </w:pPr>
          </w:p>
        </w:tc>
        <w:tc>
          <w:tcPr>
            <w:tcW w:w="1170" w:type="dxa"/>
          </w:tcPr>
          <w:p w:rsidR="00FC339F" w:rsidRDefault="00FC339F">
            <w:pPr>
              <w:snapToGrid w:val="0"/>
              <w:spacing w:before="20"/>
              <w:ind w:right="26"/>
              <w:jc w:val="center"/>
              <w:rPr>
                <w:rFonts w:ascii="仿宋_GB2312" w:eastAsia="仿宋_GB2312" w:cs="仿宋_GB2312"/>
                <w:sz w:val="28"/>
                <w:szCs w:val="28"/>
              </w:rPr>
            </w:pPr>
          </w:p>
        </w:tc>
        <w:tc>
          <w:tcPr>
            <w:tcW w:w="1590" w:type="dxa"/>
          </w:tcPr>
          <w:p w:rsidR="00FC339F" w:rsidRDefault="00FC339F">
            <w:pPr>
              <w:snapToGrid w:val="0"/>
              <w:spacing w:before="20"/>
              <w:ind w:right="26"/>
              <w:jc w:val="center"/>
              <w:rPr>
                <w:rFonts w:ascii="仿宋_GB2312" w:eastAsia="仿宋_GB2312" w:cs="仿宋_GB2312"/>
                <w:sz w:val="28"/>
                <w:szCs w:val="28"/>
              </w:rPr>
            </w:pPr>
          </w:p>
        </w:tc>
        <w:tc>
          <w:tcPr>
            <w:tcW w:w="1928" w:type="dxa"/>
          </w:tcPr>
          <w:p w:rsidR="00FC339F" w:rsidRDefault="00FC339F">
            <w:pPr>
              <w:snapToGrid w:val="0"/>
              <w:spacing w:before="20"/>
              <w:ind w:right="26"/>
              <w:jc w:val="center"/>
              <w:rPr>
                <w:rFonts w:ascii="仿宋_GB2312" w:eastAsia="仿宋_GB2312" w:cs="仿宋_GB2312"/>
                <w:sz w:val="28"/>
                <w:szCs w:val="28"/>
              </w:rPr>
            </w:pPr>
          </w:p>
        </w:tc>
      </w:tr>
      <w:tr w:rsidR="00FC339F">
        <w:trPr>
          <w:jc w:val="center"/>
        </w:trPr>
        <w:tc>
          <w:tcPr>
            <w:tcW w:w="1179" w:type="dxa"/>
          </w:tcPr>
          <w:p w:rsidR="00FC339F" w:rsidRDefault="00F0490A">
            <w:pPr>
              <w:snapToGrid w:val="0"/>
              <w:spacing w:before="20"/>
              <w:ind w:right="26"/>
              <w:jc w:val="center"/>
              <w:rPr>
                <w:rFonts w:ascii="仿宋_GB2312" w:eastAsia="仿宋_GB2312" w:cs="仿宋_GB2312"/>
                <w:sz w:val="28"/>
                <w:szCs w:val="28"/>
              </w:rPr>
            </w:pPr>
            <w:r>
              <w:rPr>
                <w:rFonts w:ascii="仿宋_GB2312" w:eastAsia="仿宋_GB2312" w:cs="仿宋_GB2312" w:hint="eastAsia"/>
                <w:sz w:val="28"/>
                <w:szCs w:val="28"/>
              </w:rPr>
              <w:t>5</w:t>
            </w:r>
          </w:p>
        </w:tc>
        <w:tc>
          <w:tcPr>
            <w:tcW w:w="1419" w:type="dxa"/>
          </w:tcPr>
          <w:p w:rsidR="00FC339F" w:rsidRDefault="00FC339F">
            <w:pPr>
              <w:snapToGrid w:val="0"/>
              <w:spacing w:before="20"/>
              <w:ind w:right="26"/>
              <w:jc w:val="center"/>
              <w:rPr>
                <w:rFonts w:ascii="仿宋_GB2312" w:eastAsia="仿宋_GB2312" w:cs="仿宋_GB2312"/>
                <w:sz w:val="28"/>
                <w:szCs w:val="28"/>
              </w:rPr>
            </w:pPr>
          </w:p>
        </w:tc>
        <w:tc>
          <w:tcPr>
            <w:tcW w:w="1236" w:type="dxa"/>
          </w:tcPr>
          <w:p w:rsidR="00FC339F" w:rsidRDefault="00FC339F">
            <w:pPr>
              <w:snapToGrid w:val="0"/>
              <w:spacing w:before="20"/>
              <w:ind w:right="26"/>
              <w:jc w:val="center"/>
              <w:rPr>
                <w:rFonts w:ascii="仿宋_GB2312" w:eastAsia="仿宋_GB2312" w:cs="仿宋_GB2312"/>
                <w:sz w:val="28"/>
                <w:szCs w:val="28"/>
              </w:rPr>
            </w:pPr>
          </w:p>
        </w:tc>
        <w:tc>
          <w:tcPr>
            <w:tcW w:w="1170" w:type="dxa"/>
          </w:tcPr>
          <w:p w:rsidR="00FC339F" w:rsidRDefault="00FC339F">
            <w:pPr>
              <w:snapToGrid w:val="0"/>
              <w:spacing w:before="20"/>
              <w:ind w:right="26"/>
              <w:jc w:val="center"/>
              <w:rPr>
                <w:rFonts w:ascii="仿宋_GB2312" w:eastAsia="仿宋_GB2312" w:cs="仿宋_GB2312"/>
                <w:sz w:val="28"/>
                <w:szCs w:val="28"/>
              </w:rPr>
            </w:pPr>
          </w:p>
        </w:tc>
        <w:tc>
          <w:tcPr>
            <w:tcW w:w="1590" w:type="dxa"/>
          </w:tcPr>
          <w:p w:rsidR="00FC339F" w:rsidRDefault="00FC339F">
            <w:pPr>
              <w:snapToGrid w:val="0"/>
              <w:spacing w:before="20"/>
              <w:ind w:right="26"/>
              <w:jc w:val="center"/>
              <w:rPr>
                <w:rFonts w:ascii="仿宋_GB2312" w:eastAsia="仿宋_GB2312" w:cs="仿宋_GB2312"/>
                <w:sz w:val="28"/>
                <w:szCs w:val="28"/>
              </w:rPr>
            </w:pPr>
          </w:p>
        </w:tc>
        <w:tc>
          <w:tcPr>
            <w:tcW w:w="1928" w:type="dxa"/>
          </w:tcPr>
          <w:p w:rsidR="00FC339F" w:rsidRDefault="00FC339F">
            <w:pPr>
              <w:snapToGrid w:val="0"/>
              <w:spacing w:before="20"/>
              <w:ind w:right="26"/>
              <w:jc w:val="center"/>
              <w:rPr>
                <w:rFonts w:ascii="仿宋_GB2312" w:eastAsia="仿宋_GB2312" w:cs="仿宋_GB2312"/>
                <w:sz w:val="28"/>
                <w:szCs w:val="28"/>
              </w:rPr>
            </w:pPr>
          </w:p>
        </w:tc>
      </w:tr>
    </w:tbl>
    <w:p w:rsidR="00FC339F" w:rsidRPr="00C1777E" w:rsidRDefault="00F0490A" w:rsidP="00C1777E">
      <w:pPr>
        <w:widowControl/>
        <w:tabs>
          <w:tab w:val="left" w:pos="720"/>
        </w:tabs>
        <w:snapToGrid w:val="0"/>
        <w:spacing w:line="360" w:lineRule="auto"/>
        <w:ind w:firstLineChars="200" w:firstLine="600"/>
        <w:jc w:val="left"/>
        <w:rPr>
          <w:rFonts w:ascii="仿宋_GB2312" w:eastAsia="仿宋_GB2312" w:hAnsi="仿宋_GB2312" w:cs="仿宋_GB2312"/>
          <w:bCs/>
          <w:color w:val="333333"/>
          <w:kern w:val="0"/>
          <w:sz w:val="30"/>
          <w:szCs w:val="30"/>
        </w:rPr>
      </w:pPr>
      <w:r w:rsidRPr="00C1777E">
        <w:rPr>
          <w:rFonts w:ascii="仿宋_GB2312" w:eastAsia="仿宋_GB2312" w:hAnsi="仿宋_GB2312" w:cs="仿宋_GB2312" w:hint="eastAsia"/>
          <w:bCs/>
          <w:color w:val="333333"/>
          <w:kern w:val="0"/>
          <w:sz w:val="30"/>
          <w:szCs w:val="30"/>
        </w:rPr>
        <w:t>②其他重点专项应按指南要求提供相关附件。</w:t>
      </w:r>
    </w:p>
    <w:p w:rsidR="00F0490A" w:rsidRPr="00C1777E" w:rsidRDefault="00F0490A" w:rsidP="00C1777E">
      <w:pPr>
        <w:widowControl/>
        <w:tabs>
          <w:tab w:val="left" w:pos="720"/>
        </w:tabs>
        <w:snapToGrid w:val="0"/>
        <w:spacing w:line="360" w:lineRule="auto"/>
        <w:ind w:firstLineChars="200" w:firstLine="600"/>
        <w:jc w:val="left"/>
        <w:rPr>
          <w:rFonts w:ascii="仿宋_GB2312" w:eastAsia="仿宋_GB2312" w:hAnsi="仿宋_GB2312" w:cs="仿宋_GB2312"/>
          <w:bCs/>
          <w:color w:val="333333"/>
          <w:kern w:val="0"/>
          <w:sz w:val="30"/>
          <w:szCs w:val="30"/>
        </w:rPr>
      </w:pPr>
    </w:p>
    <w:sectPr w:rsidR="00F0490A" w:rsidRPr="00C1777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13A" w:rsidRDefault="00DE013A" w:rsidP="003858FE">
      <w:r>
        <w:separator/>
      </w:r>
    </w:p>
  </w:endnote>
  <w:endnote w:type="continuationSeparator" w:id="0">
    <w:p w:rsidR="00DE013A" w:rsidRDefault="00DE013A" w:rsidP="003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13A" w:rsidRDefault="00DE013A" w:rsidP="003858FE">
      <w:r>
        <w:separator/>
      </w:r>
    </w:p>
  </w:footnote>
  <w:footnote w:type="continuationSeparator" w:id="0">
    <w:p w:rsidR="00DE013A" w:rsidRDefault="00DE013A" w:rsidP="003858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B"/>
    <w:multiLevelType w:val="singleLevel"/>
    <w:tmpl w:val="0000000B"/>
    <w:lvl w:ilvl="0">
      <w:start w:val="7"/>
      <w:numFmt w:val="chineseCounting"/>
      <w:pStyle w:val="CharChar1"/>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D2FFA"/>
    <w:rsid w:val="001100C3"/>
    <w:rsid w:val="001430CA"/>
    <w:rsid w:val="00172A27"/>
    <w:rsid w:val="001B1D53"/>
    <w:rsid w:val="002634F6"/>
    <w:rsid w:val="002962E1"/>
    <w:rsid w:val="003858FE"/>
    <w:rsid w:val="004531C7"/>
    <w:rsid w:val="00462B54"/>
    <w:rsid w:val="004D02E8"/>
    <w:rsid w:val="005226B6"/>
    <w:rsid w:val="00530993"/>
    <w:rsid w:val="00572826"/>
    <w:rsid w:val="00572EB3"/>
    <w:rsid w:val="0076305C"/>
    <w:rsid w:val="00765FF3"/>
    <w:rsid w:val="00936453"/>
    <w:rsid w:val="00972043"/>
    <w:rsid w:val="009F6ECD"/>
    <w:rsid w:val="00A0698E"/>
    <w:rsid w:val="00A3484C"/>
    <w:rsid w:val="00AB75F7"/>
    <w:rsid w:val="00BF186A"/>
    <w:rsid w:val="00C1777E"/>
    <w:rsid w:val="00CE6B22"/>
    <w:rsid w:val="00D034DE"/>
    <w:rsid w:val="00D23C00"/>
    <w:rsid w:val="00D31A8E"/>
    <w:rsid w:val="00D72F29"/>
    <w:rsid w:val="00D9408A"/>
    <w:rsid w:val="00DB68A5"/>
    <w:rsid w:val="00DE013A"/>
    <w:rsid w:val="00F0490A"/>
    <w:rsid w:val="00F278F1"/>
    <w:rsid w:val="00F40280"/>
    <w:rsid w:val="00FC339F"/>
    <w:rsid w:val="00FE7F05"/>
    <w:rsid w:val="414F3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chartTrackingRefBased/>
  <w15:docId w15:val="{78A728F6-F788-4979-9B22-6A99961DE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Char">
    <w:name w:val="批注框文本 Char"/>
    <w:link w:val="a4"/>
    <w:rPr>
      <w:kern w:val="2"/>
      <w:sz w:val="18"/>
      <w:szCs w:val="18"/>
    </w:rPr>
  </w:style>
  <w:style w:type="paragraph" w:customStyle="1" w:styleId="CharCharCharCharCharCharCharCharChar">
    <w:name w:val="Char Char Char Char Char Char Char Char Char"/>
    <w:basedOn w:val="a"/>
    <w:pPr>
      <w:adjustRightInd w:val="0"/>
      <w:spacing w:after="160" w:line="240" w:lineRule="exact"/>
    </w:pPr>
  </w:style>
  <w:style w:type="paragraph" w:styleId="a4">
    <w:name w:val="Balloon Text"/>
    <w:basedOn w:val="a"/>
    <w:link w:val="Cha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Plain Text"/>
    <w:basedOn w:val="a"/>
    <w:rPr>
      <w:rFonts w:ascii="宋体" w:hAnsi="Courier New" w:cs="Courier New"/>
      <w:szCs w:val="21"/>
    </w:rPr>
  </w:style>
  <w:style w:type="paragraph" w:customStyle="1" w:styleId="CharChar1">
    <w:name w:val="Char Char1"/>
    <w:basedOn w:val="a"/>
    <w:pPr>
      <w:numPr>
        <w:numId w:val="1"/>
      </w:numPr>
      <w:tabs>
        <w:tab w:val="left" w:pos="72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Words>
  <Characters>132</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国家重点基础研究发展计划项目申请书编写提纲</dc:title>
  <dc:subject/>
  <dc:creator>2008CB418200</dc:creator>
  <cp:keywords/>
  <dc:description/>
  <cp:lastModifiedBy>jynn</cp:lastModifiedBy>
  <cp:revision>4</cp:revision>
  <dcterms:created xsi:type="dcterms:W3CDTF">2019-05-31T13:37:00Z</dcterms:created>
  <dcterms:modified xsi:type="dcterms:W3CDTF">2021-05-24T06:12:00Z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