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2F" w:rsidRDefault="00490A6E">
      <w:pPr>
        <w:spacing w:line="1400" w:lineRule="exact"/>
        <w:rPr>
          <w:rFonts w:ascii="方正小标宋_GBK" w:eastAsia="方正小标宋_GBK"/>
          <w:color w:val="FF0000"/>
          <w:spacing w:val="46"/>
          <w:w w:val="77"/>
          <w:sz w:val="130"/>
          <w:szCs w:val="130"/>
        </w:rPr>
      </w:pPr>
      <w:r>
        <w:rPr>
          <w:rFonts w:ascii="方正小标宋_GBK" w:eastAsia="方正小标宋_GBK" w:hint="eastAsia"/>
          <w:color w:val="FF0000"/>
          <w:spacing w:val="46"/>
          <w:w w:val="77"/>
          <w:sz w:val="130"/>
          <w:szCs w:val="130"/>
        </w:rPr>
        <w:t>青岛市科学技术局</w:t>
      </w:r>
    </w:p>
    <w:p w:rsidR="009C632F" w:rsidRDefault="00490A6E">
      <w:pPr>
        <w:tabs>
          <w:tab w:val="left" w:pos="360"/>
        </w:tabs>
        <w:spacing w:line="460" w:lineRule="exact"/>
        <w:jc w:val="center"/>
        <w:rPr>
          <w:rFonts w:ascii="方正小标宋_GBK" w:eastAsia="方正小标宋_GBK" w:hAnsi="文星标宋"/>
          <w:snapToGrid w:val="0"/>
          <w:kern w:val="0"/>
          <w:sz w:val="44"/>
          <w:szCs w:val="44"/>
        </w:rPr>
      </w:pPr>
      <w:r>
        <w:rPr>
          <w:rFonts w:ascii="仿宋_GB2312" w:eastAsia="仿宋_GB2312" w:hAnsi="宋体" w:hint="eastAsia"/>
          <w:bCs/>
          <w:color w:val="FF0000"/>
          <w:sz w:val="32"/>
          <w:szCs w:val="32"/>
        </w:rPr>
        <w:t>━━━━━━━━━━━━━━━━━━━━━━━━━━━</w:t>
      </w:r>
    </w:p>
    <w:p w:rsidR="009C632F" w:rsidRDefault="00490A6E">
      <w:pPr>
        <w:autoSpaceDE w:val="0"/>
        <w:autoSpaceDN w:val="0"/>
        <w:snapToGrid w:val="0"/>
        <w:spacing w:line="560" w:lineRule="exact"/>
        <w:jc w:val="center"/>
        <w:rPr>
          <w:rFonts w:ascii="方正小标宋_GBK" w:eastAsia="方正小标宋_GBK" w:hAnsi="文星标宋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文星标宋" w:hint="eastAsia"/>
          <w:snapToGrid w:val="0"/>
          <w:kern w:val="0"/>
          <w:sz w:val="44"/>
          <w:szCs w:val="44"/>
        </w:rPr>
        <w:t>关于组织申报</w:t>
      </w:r>
      <w:r>
        <w:rPr>
          <w:rFonts w:ascii="方正小标宋_GBK" w:eastAsia="方正小标宋_GBK" w:hAnsi="文星标宋" w:hint="eastAsia"/>
          <w:snapToGrid w:val="0"/>
          <w:kern w:val="0"/>
          <w:sz w:val="44"/>
          <w:szCs w:val="44"/>
        </w:rPr>
        <w:t>202</w:t>
      </w:r>
      <w:r>
        <w:rPr>
          <w:rFonts w:ascii="方正小标宋_GBK" w:eastAsia="方正小标宋_GBK" w:hAnsi="文星标宋" w:hint="eastAsia"/>
          <w:snapToGrid w:val="0"/>
          <w:kern w:val="0"/>
          <w:sz w:val="44"/>
          <w:szCs w:val="44"/>
        </w:rPr>
        <w:t>2</w:t>
      </w:r>
      <w:r>
        <w:rPr>
          <w:rFonts w:ascii="方正小标宋_GBK" w:eastAsia="方正小标宋_GBK" w:hAnsi="文星标宋" w:hint="eastAsia"/>
          <w:snapToGrid w:val="0"/>
          <w:kern w:val="0"/>
          <w:sz w:val="44"/>
          <w:szCs w:val="44"/>
        </w:rPr>
        <w:t>年度科技特派员的通知</w:t>
      </w:r>
    </w:p>
    <w:p w:rsidR="009C632F" w:rsidRDefault="009C632F">
      <w:pPr>
        <w:autoSpaceDE w:val="0"/>
        <w:autoSpaceDN w:val="0"/>
        <w:snapToGrid w:val="0"/>
        <w:spacing w:line="56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9C632F" w:rsidRDefault="00490A6E">
      <w:pPr>
        <w:autoSpaceDE w:val="0"/>
        <w:autoSpaceDN w:val="0"/>
        <w:snapToGrid w:val="0"/>
        <w:spacing w:line="560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各区（市）、西海岸新区科技主管部门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、各有关单位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：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为大力实施乡村振兴战略，贯彻落实国务院办公厅《关于深入推行科技特派员制度的若干意见》（国发办</w:t>
      </w:r>
      <w:r>
        <w:rPr>
          <w:rFonts w:ascii="仿宋_GB2312" w:eastAsia="仿宋_GB2312" w:hAnsi="Calibri" w:hint="eastAsia"/>
          <w:sz w:val="32"/>
          <w:szCs w:val="32"/>
        </w:rPr>
        <w:t>〔</w:t>
      </w:r>
      <w:r>
        <w:rPr>
          <w:rFonts w:ascii="仿宋_GB2312" w:eastAsia="仿宋_GB2312" w:hAnsi="Calibri" w:hint="eastAsia"/>
          <w:sz w:val="32"/>
          <w:szCs w:val="32"/>
        </w:rPr>
        <w:t>2016</w:t>
      </w:r>
      <w:r>
        <w:rPr>
          <w:rFonts w:ascii="仿宋_GB2312" w:eastAsia="仿宋_GB2312" w:hAnsi="Calibri" w:hint="eastAsia"/>
          <w:sz w:val="32"/>
          <w:szCs w:val="32"/>
        </w:rPr>
        <w:t>〕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32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号）精神，加强科技特派员队伍建设，鼓励科技特派员深入农村基层和科技型中小企业，实现精准扶贫，促进区域特色产业发展，依据《关于印发青岛市推行科技特派员制度实施方案的通知》（青政办字</w:t>
      </w:r>
      <w:r>
        <w:rPr>
          <w:rFonts w:ascii="仿宋_GB2312" w:eastAsia="仿宋_GB2312" w:hAnsi="Calibri" w:hint="eastAsia"/>
          <w:sz w:val="32"/>
          <w:szCs w:val="32"/>
        </w:rPr>
        <w:t>〔</w:t>
      </w:r>
      <w:r>
        <w:rPr>
          <w:rFonts w:ascii="仿宋_GB2312" w:eastAsia="仿宋_GB2312" w:hAnsi="Calibri" w:hint="eastAsia"/>
          <w:sz w:val="32"/>
          <w:szCs w:val="32"/>
        </w:rPr>
        <w:t>2017</w:t>
      </w:r>
      <w:r>
        <w:rPr>
          <w:rFonts w:ascii="仿宋_GB2312" w:eastAsia="仿宋_GB2312" w:hAnsi="Calibri" w:hint="eastAsia"/>
          <w:sz w:val="32"/>
          <w:szCs w:val="32"/>
        </w:rPr>
        <w:t>〕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59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号）的有关要求，拟在全市范围内组织开展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202</w:t>
      </w:r>
      <w:r>
        <w:rPr>
          <w:rFonts w:ascii="仿宋_GB2312" w:eastAsia="仿宋_GB2312"/>
          <w:snapToGrid w:val="0"/>
          <w:kern w:val="0"/>
          <w:sz w:val="32"/>
          <w:szCs w:val="32"/>
          <w:lang w:val="en"/>
        </w:rPr>
        <w:t>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年度科技特派员申报工作。相关事项通知如下：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黑体" w:eastAsia="黑体"/>
          <w:snapToGrid w:val="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kern w:val="0"/>
          <w:sz w:val="32"/>
          <w:szCs w:val="32"/>
        </w:rPr>
        <w:t>一、申报条件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科技特派员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应符合以下条件：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我市企、事业单位或农业技术推广部门的专业技术人员，具有较强的事业心和责任感，以及良好的知识传授和人际沟通能力，专业素质强，身体健康。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1.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遵守国家法律法规，贯彻执行党的路线方针政策，有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较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强的事业心和责任感，热爱科技事业，具有奉献精神，热心为三农”服务。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2.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具有一定的专业技术水平、基层工作经验和组织协调力，熟悉</w:t>
      </w:r>
      <w:r w:rsidRPr="001A4CA0">
        <w:rPr>
          <w:rFonts w:ascii="仿宋_GB2312" w:eastAsia="仿宋_GB2312" w:hint="eastAsia"/>
          <w:snapToGrid w:val="0"/>
          <w:color w:val="FF0000"/>
          <w:kern w:val="0"/>
          <w:sz w:val="32"/>
          <w:szCs w:val="32"/>
        </w:rPr>
        <w:t>农业农村相关领域先进适用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的技术与产品。一般应当有中级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及以上专业技术职称或本科以上学历。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3.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志愿深入</w:t>
      </w:r>
      <w:r w:rsidRPr="00327860">
        <w:rPr>
          <w:rFonts w:ascii="仿宋_GB2312" w:eastAsia="仿宋_GB2312" w:hint="eastAsia"/>
          <w:snapToGrid w:val="0"/>
          <w:color w:val="FF0000"/>
          <w:kern w:val="0"/>
          <w:sz w:val="32"/>
          <w:szCs w:val="32"/>
        </w:rPr>
        <w:t>农村基层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开展工作，</w:t>
      </w:r>
      <w:r w:rsidRPr="00327860">
        <w:rPr>
          <w:rFonts w:ascii="仿宋_GB2312" w:eastAsia="仿宋_GB2312" w:hint="eastAsia"/>
          <w:snapToGrid w:val="0"/>
          <w:color w:val="FF0000"/>
          <w:kern w:val="0"/>
          <w:sz w:val="32"/>
          <w:szCs w:val="32"/>
        </w:rPr>
        <w:t>每年服务时间不少于一</w:t>
      </w:r>
      <w:r w:rsidRPr="00327860">
        <w:rPr>
          <w:rFonts w:ascii="仿宋_GB2312" w:eastAsia="仿宋_GB2312" w:hint="eastAsia"/>
          <w:snapToGrid w:val="0"/>
          <w:color w:val="FF0000"/>
          <w:kern w:val="0"/>
          <w:sz w:val="32"/>
          <w:szCs w:val="32"/>
        </w:rPr>
        <w:t>个</w:t>
      </w:r>
      <w:r w:rsidRPr="00327860">
        <w:rPr>
          <w:rFonts w:ascii="仿宋_GB2312" w:eastAsia="仿宋_GB2312" w:hint="eastAsia"/>
          <w:snapToGrid w:val="0"/>
          <w:color w:val="FF0000"/>
          <w:kern w:val="0"/>
          <w:sz w:val="32"/>
          <w:szCs w:val="32"/>
        </w:rPr>
        <w:t>月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4.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按照“自愿互利、双向选择”的原则，所在单位组织推荐，在山东科技特派员管理系统注册，经县市两级科技管理部门审核后，省科技厅备案并颁发证书。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5.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科技特派员服务期为三年，实行动态管理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。参加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山东省科技特派员年度绩效评价不称职的科技特派员，取消其备案资格。无故不参加绩效评价的科技特派员，视为放弃备案资格。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黑体" w:eastAsia="黑体"/>
          <w:snapToGrid w:val="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kern w:val="0"/>
          <w:sz w:val="32"/>
          <w:szCs w:val="32"/>
        </w:rPr>
        <w:t>二、主</w:t>
      </w:r>
      <w:r>
        <w:rPr>
          <w:rFonts w:ascii="黑体" w:eastAsia="黑体" w:hint="eastAsia"/>
          <w:snapToGrid w:val="0"/>
          <w:kern w:val="0"/>
          <w:sz w:val="32"/>
          <w:szCs w:val="32"/>
        </w:rPr>
        <w:t>要职责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1.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开展技术示范推广。针对全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市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农业农村发展科技需求，加速先进适用技术推广应用和农业科技成果转移转化，提升地方产业技术创新水平。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2.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开展技术指导服务。充分发挥专业技术特长，及时有效解决农民在生产过程中遇到的各类技术难题，提高科学种养水平，助力农业增效和农民增收。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3.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开展农民科技培训。采取集中授课、视频互动、现场交流等各种方式，线上线下结合，广泛开展农业科普知识宣传和农民科技培训，培养当地技术骨干力量，提升农民科技素质。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4.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开展创新创业活动。通过技术入股、资金入股、技术承包等多种形式，创办、领办、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协办企业和合作社、家庭农场等新型经营主体，与当地企业和农民建立利益共同体，培育新的经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济增长点。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黑体" w:eastAsia="黑体"/>
          <w:snapToGrid w:val="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kern w:val="0"/>
          <w:sz w:val="32"/>
          <w:szCs w:val="32"/>
        </w:rPr>
        <w:lastRenderedPageBreak/>
        <w:t>三、有关要求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1.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申报人员需填写科技特派员申报表（附件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）（纸质材料一式二份，同时上报电子版）。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2.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区（市）科技主管部门、申报人所在单位负责组织科技特派员的申报工作，并对申请人所提交申请材料的真实性、可靠性进行审核，由区（市）科技主管部门形成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202</w:t>
      </w:r>
      <w:r w:rsidR="00C54E14">
        <w:rPr>
          <w:rFonts w:ascii="仿宋_GB2312" w:eastAsia="仿宋_GB2312"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年度</w:t>
      </w:r>
      <w:bookmarkStart w:id="0" w:name="_GoBack"/>
      <w:bookmarkEnd w:id="0"/>
      <w:r>
        <w:rPr>
          <w:rFonts w:ascii="仿宋_GB2312" w:eastAsia="仿宋_GB2312" w:hint="eastAsia"/>
          <w:snapToGrid w:val="0"/>
          <w:kern w:val="0"/>
          <w:sz w:val="32"/>
          <w:szCs w:val="32"/>
        </w:rPr>
        <w:t>科技特派员申报信息汇总表（附件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）。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3.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各区（市）于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8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9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日前，将附件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和附件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（电子版和纸质版一份）报送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至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市科技局农业与社会发展科技处。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4.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市科技局将组织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专家对推荐材料进行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审核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，根据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审核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结果认定科技特派员。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5.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各区（市）组织辖区内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认定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通过的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科技特派员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登录山东省特派员管理系统进行信息录入。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联系人：市科技局农业与社会发展科技处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袁涛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200" w:firstLine="63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联系电话：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85911941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邮箱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:kjjnongshechu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@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qd.shandong.cn</w:t>
      </w:r>
    </w:p>
    <w:p w:rsidR="009C632F" w:rsidRDefault="009C632F">
      <w:pPr>
        <w:autoSpaceDE w:val="0"/>
        <w:autoSpaceDN w:val="0"/>
        <w:snapToGrid w:val="0"/>
        <w:spacing w:line="560" w:lineRule="exact"/>
        <w:ind w:firstLine="601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9C632F" w:rsidRDefault="00490A6E">
      <w:pPr>
        <w:autoSpaceDE w:val="0"/>
        <w:autoSpaceDN w:val="0"/>
        <w:snapToGrid w:val="0"/>
        <w:spacing w:line="560" w:lineRule="exact"/>
        <w:ind w:firstLine="601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附件：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1.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青岛市科技特派员申报表</w:t>
      </w:r>
    </w:p>
    <w:p w:rsidR="009C632F" w:rsidRDefault="00490A6E">
      <w:pPr>
        <w:autoSpaceDE w:val="0"/>
        <w:autoSpaceDN w:val="0"/>
        <w:snapToGrid w:val="0"/>
        <w:spacing w:line="560" w:lineRule="exact"/>
        <w:ind w:firstLineChars="500" w:firstLine="1575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2.202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年度科技特派员申报信息汇总表</w:t>
      </w:r>
    </w:p>
    <w:p w:rsidR="009C632F" w:rsidRDefault="009C632F">
      <w:pPr>
        <w:autoSpaceDE w:val="0"/>
        <w:autoSpaceDN w:val="0"/>
        <w:snapToGrid w:val="0"/>
        <w:spacing w:line="56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 w:rsidR="009C632F" w:rsidRDefault="00490A6E">
      <w:pPr>
        <w:autoSpaceDE w:val="0"/>
        <w:autoSpaceDN w:val="0"/>
        <w:snapToGrid w:val="0"/>
        <w:spacing w:line="560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青岛市科学技术局</w:t>
      </w:r>
    </w:p>
    <w:p w:rsidR="009C632F" w:rsidRDefault="00490A6E">
      <w:pPr>
        <w:autoSpaceDE w:val="0"/>
        <w:autoSpaceDN w:val="0"/>
        <w:snapToGrid w:val="0"/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                             202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7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日</w:t>
      </w:r>
    </w:p>
    <w:p w:rsidR="009C632F" w:rsidRDefault="009C632F">
      <w:pPr>
        <w:tabs>
          <w:tab w:val="left" w:pos="705"/>
        </w:tabs>
        <w:spacing w:line="560" w:lineRule="exact"/>
        <w:rPr>
          <w:rFonts w:ascii="仿宋_GB2312" w:eastAsia="仿宋_GB2312" w:hAnsi="Calibri"/>
          <w:sz w:val="32"/>
          <w:szCs w:val="32"/>
        </w:rPr>
      </w:pPr>
    </w:p>
    <w:p w:rsidR="009C632F" w:rsidRDefault="00490A6E">
      <w:pPr>
        <w:autoSpaceDE w:val="0"/>
        <w:autoSpaceDN w:val="0"/>
        <w:snapToGrid w:val="0"/>
        <w:spacing w:line="500" w:lineRule="exact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1</w:t>
      </w:r>
    </w:p>
    <w:p w:rsidR="009C632F" w:rsidRDefault="00490A6E">
      <w:pPr>
        <w:autoSpaceDE w:val="0"/>
        <w:autoSpaceDN w:val="0"/>
        <w:snapToGrid w:val="0"/>
        <w:spacing w:line="500" w:lineRule="exact"/>
        <w:jc w:val="center"/>
        <w:rPr>
          <w:rFonts w:ascii="方正小标宋_GBK" w:eastAsia="方正小标宋_GBK" w:hAnsi="文星标宋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文星标宋" w:hint="eastAsia"/>
          <w:snapToGrid w:val="0"/>
          <w:kern w:val="0"/>
          <w:sz w:val="44"/>
          <w:szCs w:val="44"/>
        </w:rPr>
        <w:t>山东省</w:t>
      </w:r>
      <w:r>
        <w:rPr>
          <w:rFonts w:ascii="方正小标宋_GBK" w:eastAsia="方正小标宋_GBK" w:hAnsi="文星标宋" w:hint="eastAsia"/>
          <w:snapToGrid w:val="0"/>
          <w:kern w:val="0"/>
          <w:sz w:val="44"/>
          <w:szCs w:val="44"/>
        </w:rPr>
        <w:t>科技特派员</w:t>
      </w:r>
      <w:r>
        <w:rPr>
          <w:rFonts w:ascii="方正小标宋_GBK" w:eastAsia="方正小标宋_GBK" w:hAnsi="文星标宋" w:hint="eastAsia"/>
          <w:snapToGrid w:val="0"/>
          <w:kern w:val="0"/>
          <w:sz w:val="44"/>
          <w:szCs w:val="44"/>
        </w:rPr>
        <w:t>（青岛市）</w:t>
      </w:r>
      <w:r>
        <w:rPr>
          <w:rFonts w:ascii="方正小标宋_GBK" w:eastAsia="方正小标宋_GBK" w:hAnsi="文星标宋" w:hint="eastAsia"/>
          <w:snapToGrid w:val="0"/>
          <w:kern w:val="0"/>
          <w:sz w:val="44"/>
          <w:szCs w:val="44"/>
        </w:rPr>
        <w:t>申报表</w:t>
      </w:r>
    </w:p>
    <w:p w:rsidR="009C632F" w:rsidRDefault="009C632F">
      <w:pPr>
        <w:autoSpaceDE w:val="0"/>
        <w:autoSpaceDN w:val="0"/>
        <w:snapToGrid w:val="0"/>
        <w:spacing w:line="240" w:lineRule="exact"/>
        <w:ind w:firstLine="624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"/>
        <w:gridCol w:w="1348"/>
        <w:gridCol w:w="1136"/>
        <w:gridCol w:w="81"/>
        <w:gridCol w:w="1405"/>
        <w:gridCol w:w="1664"/>
        <w:gridCol w:w="1552"/>
      </w:tblGrid>
      <w:tr w:rsidR="009C632F">
        <w:trPr>
          <w:trHeight w:val="9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出生</w:t>
            </w:r>
          </w:p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党派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毕业院校</w:t>
            </w:r>
          </w:p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专业方向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职务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/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职称</w:t>
            </w:r>
          </w:p>
        </w:tc>
      </w:tr>
      <w:tr w:rsidR="009C632F">
        <w:trPr>
          <w:trHeight w:val="7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ind w:firstLineChars="97" w:firstLine="228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ind w:firstLine="624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9C632F">
        <w:trPr>
          <w:cantSplit/>
          <w:trHeight w:val="883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联系电话</w:t>
            </w:r>
          </w:p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特派员类型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农业科技特派员</w:t>
            </w:r>
          </w:p>
        </w:tc>
      </w:tr>
      <w:tr w:rsidR="009C632F">
        <w:trPr>
          <w:cantSplit/>
          <w:trHeight w:val="1144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简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ind w:firstLine="624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9C632F">
        <w:trPr>
          <w:cantSplit/>
          <w:trHeight w:val="1238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有何专长</w:t>
            </w:r>
          </w:p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或成果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widowControl/>
              <w:snapToGrid w:val="0"/>
              <w:ind w:firstLineChars="196" w:firstLine="461"/>
              <w:rPr>
                <w:rFonts w:ascii="仿宋_GB2312" w:eastAsia="仿宋_GB2312" w:hAnsi="仿宋_GB2312"/>
                <w:sz w:val="24"/>
              </w:rPr>
            </w:pPr>
          </w:p>
          <w:p w:rsidR="009C632F" w:rsidRDefault="009C632F">
            <w:pPr>
              <w:widowControl/>
              <w:snapToGrid w:val="0"/>
              <w:ind w:firstLineChars="196" w:firstLine="461"/>
              <w:rPr>
                <w:rFonts w:ascii="仿宋_GB2312" w:eastAsia="仿宋_GB2312" w:hAnsi="仿宋_GB2312"/>
                <w:sz w:val="24"/>
              </w:rPr>
            </w:pPr>
          </w:p>
          <w:p w:rsidR="009C632F" w:rsidRDefault="009C632F">
            <w:pPr>
              <w:widowControl/>
              <w:snapToGrid w:val="0"/>
              <w:ind w:firstLineChars="196" w:firstLine="461"/>
              <w:rPr>
                <w:rFonts w:ascii="仿宋_GB2312" w:eastAsia="仿宋_GB2312" w:hAnsi="仿宋_GB2312"/>
                <w:sz w:val="24"/>
              </w:rPr>
            </w:pPr>
          </w:p>
          <w:p w:rsidR="009C632F" w:rsidRDefault="009C632F">
            <w:pPr>
              <w:widowControl/>
              <w:snapToGrid w:val="0"/>
              <w:ind w:firstLineChars="196" w:firstLine="461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632F">
        <w:trPr>
          <w:cantSplit/>
          <w:trHeight w:val="570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服务意向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ind w:firstLineChars="147" w:firstLine="345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ind w:firstLineChars="147" w:firstLine="345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ind w:firstLineChars="147" w:firstLine="345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9C632F">
        <w:trPr>
          <w:cantSplit/>
          <w:trHeight w:val="660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服务模式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ind w:firstLineChars="196" w:firstLine="461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ind w:firstLineChars="196" w:firstLine="461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ind w:firstLineChars="196" w:firstLine="461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9C632F">
        <w:trPr>
          <w:cantSplit/>
          <w:trHeight w:val="579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服务时间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ind w:firstLine="624"/>
              <w:jc w:val="center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日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——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日</w:t>
            </w:r>
          </w:p>
        </w:tc>
      </w:tr>
      <w:tr w:rsidR="009C632F">
        <w:trPr>
          <w:cantSplit/>
          <w:trHeight w:val="1494"/>
        </w:trPr>
        <w:tc>
          <w:tcPr>
            <w:tcW w:w="4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wordWrap w:val="0"/>
              <w:autoSpaceDE w:val="0"/>
              <w:autoSpaceDN w:val="0"/>
              <w:snapToGrid w:val="0"/>
              <w:spacing w:line="320" w:lineRule="exact"/>
              <w:ind w:right="911" w:firstLineChars="150" w:firstLine="353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C632F" w:rsidRDefault="009C632F">
            <w:pPr>
              <w:wordWrap w:val="0"/>
              <w:autoSpaceDE w:val="0"/>
              <w:autoSpaceDN w:val="0"/>
              <w:snapToGrid w:val="0"/>
              <w:spacing w:line="320" w:lineRule="exact"/>
              <w:ind w:right="911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C632F" w:rsidRDefault="00490A6E">
            <w:pPr>
              <w:wordWrap w:val="0"/>
              <w:autoSpaceDE w:val="0"/>
              <w:autoSpaceDN w:val="0"/>
              <w:snapToGrid w:val="0"/>
              <w:spacing w:line="320" w:lineRule="exact"/>
              <w:ind w:right="911" w:firstLineChars="150" w:firstLine="353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本人签字：</w:t>
            </w:r>
          </w:p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ind w:right="560" w:firstLineChars="900" w:firstLine="211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日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ind w:right="1404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C632F" w:rsidRDefault="00490A6E">
            <w:pPr>
              <w:wordWrap w:val="0"/>
              <w:autoSpaceDE w:val="0"/>
              <w:autoSpaceDN w:val="0"/>
              <w:snapToGrid w:val="0"/>
              <w:spacing w:line="320" w:lineRule="exact"/>
              <w:jc w:val="righ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所在单位（盖章）：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      </w:t>
            </w:r>
          </w:p>
          <w:p w:rsidR="009C632F" w:rsidRDefault="00490A6E">
            <w:pPr>
              <w:wordWrap w:val="0"/>
              <w:autoSpaceDE w:val="0"/>
              <w:autoSpaceDN w:val="0"/>
              <w:snapToGrid w:val="0"/>
              <w:spacing w:line="320" w:lineRule="exact"/>
              <w:ind w:left="1995" w:right="443"/>
              <w:jc w:val="righ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日</w:t>
            </w:r>
          </w:p>
        </w:tc>
      </w:tr>
      <w:tr w:rsidR="009C632F">
        <w:trPr>
          <w:cantSplit/>
          <w:trHeight w:val="1260"/>
        </w:trPr>
        <w:tc>
          <w:tcPr>
            <w:tcW w:w="9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ind w:firstLineChars="97" w:firstLine="228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区（市）科技主管部门意见：</w:t>
            </w:r>
          </w:p>
          <w:p w:rsidR="009C632F" w:rsidRDefault="009C632F">
            <w:pPr>
              <w:wordWrap w:val="0"/>
              <w:autoSpaceDE w:val="0"/>
              <w:autoSpaceDN w:val="0"/>
              <w:snapToGrid w:val="0"/>
              <w:spacing w:line="320" w:lineRule="exact"/>
              <w:jc w:val="righ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C632F" w:rsidRDefault="009C632F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9C632F" w:rsidRDefault="00490A6E">
            <w:pPr>
              <w:autoSpaceDE w:val="0"/>
              <w:autoSpaceDN w:val="0"/>
              <w:snapToGrid w:val="0"/>
              <w:spacing w:line="320" w:lineRule="exact"/>
              <w:ind w:right="117"/>
              <w:jc w:val="righ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    </w:t>
            </w:r>
          </w:p>
          <w:p w:rsidR="009C632F" w:rsidRDefault="00490A6E">
            <w:pPr>
              <w:wordWrap w:val="0"/>
              <w:autoSpaceDE w:val="0"/>
              <w:autoSpaceDN w:val="0"/>
              <w:snapToGrid w:val="0"/>
              <w:spacing w:line="320" w:lineRule="exact"/>
              <w:jc w:val="righ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</w:t>
            </w:r>
          </w:p>
        </w:tc>
      </w:tr>
    </w:tbl>
    <w:p w:rsidR="009C632F" w:rsidRDefault="009C632F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9C632F">
      <w:footerReference w:type="default" r:id="rId7"/>
      <w:pgSz w:w="11906" w:h="16838"/>
      <w:pgMar w:top="2098" w:right="1474" w:bottom="1985" w:left="1588" w:header="720" w:footer="1474" w:gutter="0"/>
      <w:paperSrc w:first="7" w:other="7"/>
      <w:pgNumType w:fmt="numberInDash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6E" w:rsidRDefault="00490A6E">
      <w:r>
        <w:separator/>
      </w:r>
    </w:p>
  </w:endnote>
  <w:endnote w:type="continuationSeparator" w:id="0">
    <w:p w:rsidR="00490A6E" w:rsidRDefault="0049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文星标宋">
    <w:charset w:val="86"/>
    <w:family w:val="auto"/>
    <w:pitch w:val="default"/>
    <w:sig w:usb0="00000001" w:usb1="080E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0110"/>
    </w:sdtPr>
    <w:sdtEndPr>
      <w:rPr>
        <w:rFonts w:ascii="宋体" w:hAnsi="宋体"/>
        <w:sz w:val="28"/>
        <w:szCs w:val="28"/>
      </w:rPr>
    </w:sdtEndPr>
    <w:sdtContent>
      <w:p w:rsidR="009C632F" w:rsidRDefault="00490A6E">
        <w:pPr>
          <w:pStyle w:val="a3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C54E14" w:rsidRPr="00C54E1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54E14">
          <w:rPr>
            <w:rFonts w:ascii="宋体" w:hAnsi="宋体"/>
            <w:noProof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9C632F" w:rsidRDefault="009C632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6E" w:rsidRDefault="00490A6E">
      <w:r>
        <w:separator/>
      </w:r>
    </w:p>
  </w:footnote>
  <w:footnote w:type="continuationSeparator" w:id="0">
    <w:p w:rsidR="00490A6E" w:rsidRDefault="0049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768"/>
    <w:rsid w:val="BB5F35E5"/>
    <w:rsid w:val="C7D8F31A"/>
    <w:rsid w:val="D7FD9287"/>
    <w:rsid w:val="DEFEA5C3"/>
    <w:rsid w:val="E99EA01C"/>
    <w:rsid w:val="F7EE9054"/>
    <w:rsid w:val="FBCF97C6"/>
    <w:rsid w:val="FCFB21EB"/>
    <w:rsid w:val="FFDFAD7F"/>
    <w:rsid w:val="FFE90C99"/>
    <w:rsid w:val="00036CB9"/>
    <w:rsid w:val="00041EA4"/>
    <w:rsid w:val="000D4581"/>
    <w:rsid w:val="000E3B7E"/>
    <w:rsid w:val="00141C96"/>
    <w:rsid w:val="001424CC"/>
    <w:rsid w:val="00176E79"/>
    <w:rsid w:val="001A4CA0"/>
    <w:rsid w:val="001A54A9"/>
    <w:rsid w:val="00215D6C"/>
    <w:rsid w:val="00265192"/>
    <w:rsid w:val="002821E2"/>
    <w:rsid w:val="003171A1"/>
    <w:rsid w:val="003202E3"/>
    <w:rsid w:val="00327860"/>
    <w:rsid w:val="00422760"/>
    <w:rsid w:val="00445DFC"/>
    <w:rsid w:val="004717B7"/>
    <w:rsid w:val="00490A6E"/>
    <w:rsid w:val="004F0A8F"/>
    <w:rsid w:val="005643AF"/>
    <w:rsid w:val="005B6AAF"/>
    <w:rsid w:val="006511CF"/>
    <w:rsid w:val="0066607D"/>
    <w:rsid w:val="006A53EF"/>
    <w:rsid w:val="006B67A3"/>
    <w:rsid w:val="006E35FF"/>
    <w:rsid w:val="006E3768"/>
    <w:rsid w:val="007119D9"/>
    <w:rsid w:val="00722F4D"/>
    <w:rsid w:val="00774836"/>
    <w:rsid w:val="00880755"/>
    <w:rsid w:val="008F1EED"/>
    <w:rsid w:val="00904488"/>
    <w:rsid w:val="00904584"/>
    <w:rsid w:val="009C632F"/>
    <w:rsid w:val="009F37C4"/>
    <w:rsid w:val="00A21E7B"/>
    <w:rsid w:val="00A30389"/>
    <w:rsid w:val="00A37394"/>
    <w:rsid w:val="00AE1ADD"/>
    <w:rsid w:val="00B41011"/>
    <w:rsid w:val="00BD3370"/>
    <w:rsid w:val="00C055DE"/>
    <w:rsid w:val="00C24B00"/>
    <w:rsid w:val="00C34781"/>
    <w:rsid w:val="00C37F5E"/>
    <w:rsid w:val="00C5425C"/>
    <w:rsid w:val="00C54E14"/>
    <w:rsid w:val="00C8557B"/>
    <w:rsid w:val="00CB0A42"/>
    <w:rsid w:val="00CD660A"/>
    <w:rsid w:val="00D31CFE"/>
    <w:rsid w:val="00DA76DA"/>
    <w:rsid w:val="00E021AB"/>
    <w:rsid w:val="00E54B16"/>
    <w:rsid w:val="00E5748A"/>
    <w:rsid w:val="00EF10C0"/>
    <w:rsid w:val="00F0316D"/>
    <w:rsid w:val="00FA67ED"/>
    <w:rsid w:val="00FC0B5E"/>
    <w:rsid w:val="00FE0E71"/>
    <w:rsid w:val="00FE2E3D"/>
    <w:rsid w:val="1FFF6FF2"/>
    <w:rsid w:val="3ADF586C"/>
    <w:rsid w:val="3FBFF613"/>
    <w:rsid w:val="3FFEBB7C"/>
    <w:rsid w:val="57FFAFE7"/>
    <w:rsid w:val="6DEB48BD"/>
    <w:rsid w:val="775D484C"/>
    <w:rsid w:val="775F79F4"/>
    <w:rsid w:val="777BB2AC"/>
    <w:rsid w:val="7BEF8EF4"/>
    <w:rsid w:val="7F6EC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3746"/>
  <w15:docId w15:val="{AD8C0ED4-45F1-4593-9555-1BAD1C8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256</Words>
  <Characters>1462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194</cp:revision>
  <cp:lastPrinted>2022-07-28T02:27:00Z</cp:lastPrinted>
  <dcterms:created xsi:type="dcterms:W3CDTF">2020-01-03T14:44:00Z</dcterms:created>
  <dcterms:modified xsi:type="dcterms:W3CDTF">2022-08-01T01:01:00Z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