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E2F" w:rsidRPr="006F3E2F" w:rsidRDefault="006F3E2F" w:rsidP="006F3E2F">
      <w:pPr>
        <w:spacing w:line="560" w:lineRule="exact"/>
        <w:jc w:val="left"/>
        <w:rPr>
          <w:rFonts w:ascii="仿宋" w:hAnsi="仿宋" w:cs="宋体"/>
          <w:b/>
          <w:bCs/>
          <w:color w:val="000000"/>
          <w:kern w:val="0"/>
          <w:szCs w:val="32"/>
          <w:lang w:bidi="ar"/>
        </w:rPr>
      </w:pPr>
      <w:r w:rsidRPr="006F3E2F">
        <w:rPr>
          <w:rFonts w:ascii="仿宋" w:hAnsi="仿宋" w:cs="宋体" w:hint="eastAsia"/>
          <w:b/>
          <w:bCs/>
          <w:color w:val="000000"/>
          <w:kern w:val="0"/>
          <w:szCs w:val="32"/>
          <w:lang w:bidi="ar"/>
        </w:rPr>
        <w:t>附件1：</w:t>
      </w:r>
    </w:p>
    <w:p w:rsidR="00895C51" w:rsidRDefault="002F3396" w:rsidP="006F3E2F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青岛</w:t>
      </w:r>
      <w:r w:rsidRPr="002F3396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市国合基地用户账户及用户名</w:t>
      </w:r>
    </w:p>
    <w:tbl>
      <w:tblPr>
        <w:tblpPr w:leftFromText="180" w:rightFromText="180" w:vertAnchor="text" w:horzAnchor="page" w:tblpX="1273" w:tblpY="948"/>
        <w:tblOverlap w:val="never"/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746"/>
        <w:gridCol w:w="1177"/>
        <w:gridCol w:w="3926"/>
      </w:tblGrid>
      <w:tr w:rsidR="00895C51" w:rsidRPr="00FF0684" w:rsidTr="004E07CF">
        <w:trPr>
          <w:trHeight w:hRule="exact" w:val="550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973" w:type="pct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1"/>
                <w:szCs w:val="21"/>
                <w:lang w:bidi="ar"/>
              </w:rPr>
              <w:t>基地名称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1"/>
                <w:szCs w:val="21"/>
                <w:lang w:bidi="ar"/>
              </w:rPr>
              <w:t>用户账户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1"/>
                <w:szCs w:val="21"/>
                <w:lang w:bidi="ar"/>
              </w:rPr>
              <w:t>用户名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  <w:t xml:space="preserve">橡胶科技国际科技合作基地 </w:t>
            </w:r>
          </w:p>
        </w:tc>
        <w:tc>
          <w:tcPr>
            <w:tcW w:w="620" w:type="pct"/>
            <w:shd w:val="clear" w:color="auto" w:fill="auto"/>
            <w:noWrap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606266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guohe_001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橡胶谷集团有限公司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工业生物</w:t>
            </w: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酶国际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guohe_002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青岛蔚蓝生物集团有限公司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动物用保健品国际科技合作基地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</w:t>
            </w:r>
            <w:bookmarkStart w:id="0" w:name="_GoBack"/>
            <w:bookmarkEnd w:id="0"/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003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青岛蔚蓝生物股份有限公司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杂化材料国际科技合作基地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guohe_004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兽医生物技术国际科技合作基地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guohe_005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青岛农业大学</w:t>
            </w:r>
          </w:p>
        </w:tc>
      </w:tr>
      <w:tr w:rsidR="00895C51" w:rsidRPr="00FF0684" w:rsidTr="004E07CF">
        <w:trPr>
          <w:trHeight w:hRule="exact" w:val="347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城市水环境污染控制国际科技合作基地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guohe_006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青岛理工大学</w:t>
            </w:r>
          </w:p>
        </w:tc>
      </w:tr>
      <w:tr w:rsidR="00895C51" w:rsidRPr="00FF0684" w:rsidTr="004E07CF">
        <w:trPr>
          <w:trHeight w:hRule="exact" w:val="550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海洋先进高分子材料国际科技合作基地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guohe_007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青岛海洋新材料科技有限公司</w:t>
            </w:r>
          </w:p>
        </w:tc>
      </w:tr>
      <w:tr w:rsidR="00895C51" w:rsidRPr="00FF0684" w:rsidTr="004E07CF">
        <w:trPr>
          <w:trHeight w:hRule="exact" w:val="480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青岛国家大学科技园国际科技合作基地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guohe_008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青岛国家大学科技园有限公司</w:t>
            </w:r>
          </w:p>
        </w:tc>
      </w:tr>
      <w:tr w:rsidR="00895C51" w:rsidRPr="00FF0684" w:rsidTr="004E07CF">
        <w:trPr>
          <w:trHeight w:hRule="exact" w:val="561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青岛智能</w:t>
            </w: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高端变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配电设备国际科技合作基地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guohe_009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青岛特锐德电气股份有限公司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青岛工业技术研究院国际技术转移中心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guohe_010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青岛市工业技术研究院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青岛现代农业装备国际科技合作基地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guohe_011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青岛农业大学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青岛家兔遗传育种与繁殖国际科技合作基地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guohe_012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青岛康大食品有限公司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青岛生物沼气环境微生物国际科技合作基地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guohe_013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青岛农业大学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青岛轨道交通装备国际科技合作基地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guohe_014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中船重工（青岛）轨道交通装备有限公司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青岛生态环保国际科技合作基地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guohe_015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青岛天人环境股份有限公司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青岛高效减振降噪国际科技合作基地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guohe_016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青岛科而</w:t>
            </w:r>
            <w:proofErr w:type="gramStart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泰环境</w:t>
            </w:r>
            <w:proofErr w:type="gramEnd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控制技术有限公司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生物能源与生物</w:t>
            </w: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基材料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guohe_017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中国科学院青岛生物能源与过程研究所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“阿斯图”联盟国际科技合作基地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guohe_018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哈工大青岛科技园投资建设有限公司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瓜果良种国际科技合作基地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guohe_019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青岛金妈妈农业科技有限公司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生物浸金国际科技合作基地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guohe_020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青岛智瑞生物有限公司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农用生物制药国际科技合作基地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guohe_021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青岛农业大学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22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highlight w:val="yellow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 xml:space="preserve">油气渗流研究国际科技合作基地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highlight w:val="yellow"/>
                <w:lang w:bidi="ar"/>
              </w:rPr>
              <w:t>guohe_022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中国石油大学（华东）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医疗器械涂层材料国际科技合作基地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guohe_023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青岛明药堂医药科技开发有限公司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油料作物国际科技合作基地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guohe_024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青岛农业大学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25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橡胶新材料国际科技合作基地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guohe_025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proofErr w:type="gramStart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怡</w:t>
            </w:r>
            <w:proofErr w:type="gramEnd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维</w:t>
            </w:r>
            <w:proofErr w:type="gramStart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怡</w:t>
            </w:r>
            <w:proofErr w:type="gramEnd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橡胶研究院有限公司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26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highlight w:val="yellow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 xml:space="preserve">化工过程安全国际科技合作基地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highlight w:val="yellow"/>
                <w:lang w:bidi="ar"/>
              </w:rPr>
              <w:t>guohe_026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中国石油大学（华东）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农用益生菌国际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guohe_027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青岛根源生物技术集团有限公司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28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highlight w:val="yellow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 xml:space="preserve">青岛市海洋灾害预防检测信息国际联合研究中心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highlight w:val="yellow"/>
                <w:lang w:bidi="ar"/>
              </w:rPr>
              <w:t>guohe_028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中国石油大学（华东）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青岛市国际科技合作公共服务平台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guohe_029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青岛市生产力促进中心（青岛市科学技术交流中心）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青岛市中俄博弈科学与工程联合研究中心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guohe_030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青岛市中欧营养与健康联合研究中心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guohe_031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青岛市中澳生物医药国际技术转移中心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guohe_032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青岛蓝色生物科技园发展有限责任公司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青岛市海洋国际技术转移中心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guohe_033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青岛市技术市场服务中心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青岛中石大国际技术转移中心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guohe_034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青岛中石大科技创业有限公司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青岛市中天智</w:t>
            </w: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诚国际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技术转移中心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guohe_035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青岛中天智</w:t>
            </w:r>
            <w:proofErr w:type="gramStart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诚科技</w:t>
            </w:r>
            <w:proofErr w:type="gramEnd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服务平台有限公司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青岛市中澳生物信息国际技术转移中心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guohe_036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青岛睿哲信息技术有限公司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青岛市动物繁殖生物技术国际科技合作基地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guohe_037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青岛农业大学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青岛市抗生素替代品国际科技合作基地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guohe_038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青岛百慧智业生物科技有限公司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39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highlight w:val="yellow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 xml:space="preserve">青岛市能源催化材料国际科技合作基地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highlight w:val="yellow"/>
                <w:lang w:bidi="ar"/>
              </w:rPr>
              <w:t>guohe_039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中国石油大学（华东）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40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highlight w:val="yellow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 xml:space="preserve">青岛市过程建模与控制国际科技合作基地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highlight w:val="yellow"/>
                <w:lang w:bidi="ar"/>
              </w:rPr>
              <w:t>guohe_040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中国石油大学（华东）</w:t>
            </w:r>
          </w:p>
        </w:tc>
      </w:tr>
      <w:tr w:rsidR="00895C51" w:rsidRPr="00FF0684" w:rsidTr="004E07CF">
        <w:trPr>
          <w:trHeight w:hRule="exact" w:val="526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青岛市澳柯玛智能冷</w:t>
            </w: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链国际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guohe_041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青岛澳柯玛超低温冷冻设备有限公司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青岛市藻业国际科技合作基地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guohe_042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青岛聚</w:t>
            </w:r>
            <w:proofErr w:type="gramStart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大洋藻业集团</w:t>
            </w:r>
            <w:proofErr w:type="gramEnd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</w:tr>
      <w:tr w:rsidR="00895C51" w:rsidRPr="00FF0684" w:rsidTr="004E07CF">
        <w:trPr>
          <w:trHeight w:hRule="exact" w:val="572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青岛市海洋危险品监测处理国际科技合作基地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guohe_043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青岛欧森系统技术有限公司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青岛市自动化流水线国际科技合作基地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guohe_044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青岛润泽工业装备有限公司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青岛市特种作物综合利用国际科技合作基地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guohe_045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中国农业科学院烟草研究所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青岛市洁净煤技术国际科技合作基地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guohe_046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山东科技大学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青岛市光电医疗器械国际科技合作基地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guohe_047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青岛光电医疗科技有限公司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青岛市智能信息检测处理国际联合研究中心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guohe_048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山东科技大学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青岛市海工装备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guohe_049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青岛迪玛尔海洋工程有限公司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青岛市船艇收放设备国际科技合作基地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guohe_050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青岛北海船舶重工有限责任公司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青岛市橡胶</w:t>
            </w: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坝国际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guohe_051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青岛华海环保工业有限公司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青岛市石墨</w:t>
            </w: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烯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guohe_052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青岛华高墨烯科技股份有限公司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53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highlight w:val="yellow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 xml:space="preserve">青岛预测地球科学研究国际科研合作基地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highlight w:val="yellow"/>
                <w:lang w:bidi="ar"/>
              </w:rPr>
              <w:t>guohe_053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中国石油大学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青岛重</w:t>
            </w: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大海工结构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安全与耐久性研发基地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guohe_054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青岛理工大学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55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青岛海藻活性物质国际科技合作基地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guohe_055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青岛明月海藻集团有限公司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青岛病虫害绿色防控技术研究与应用国际科技合作基地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guohe_056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青岛罗素生物技术有限公司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青岛中德绿色铸造示范型国际科技合作基地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guohe_057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青岛市机械工业总公司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58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highlight w:val="yellow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 xml:space="preserve">青岛能源生物技术国际科技合作基地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highlight w:val="yellow"/>
                <w:lang w:bidi="ar"/>
              </w:rPr>
              <w:t>guohe_058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中国石油大学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青岛纺织机器人国际科技合作基地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guohe_059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青岛东昌纺机制造有限公司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青岛纳米半导体光电材料国际科技合作研究中心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guohe_060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青岛高致病性禽流感疫苗国际科技合作基地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guohe_061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青岛信得药业有限公司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青岛海洋微生物资源国际科技合作基地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guohe_062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青岛贝宝海洋科技有限公司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青岛冷</w:t>
            </w: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链技术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guohe_063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青岛营上电器有限公司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青岛国际非编码核酸和转化医学研究基地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guohe_064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青岛水处理与</w:t>
            </w: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膜科学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guohe_065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青岛沃赛海水淡化科技有限公司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青岛轮胎智能装备国际科技合作基地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guohe_066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青岛双星橡塑机械有限公司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青岛中欧工业电源国际合作基地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guohe_067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proofErr w:type="gramStart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青岛锐拓信息技术</w:t>
            </w:r>
            <w:proofErr w:type="gramEnd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中国科学院青岛海洋科教融合国际科技合作基地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guohe_068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中国科学院海洋研究所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青岛汽车橡胶管路中美国际科技合作基地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guohe_069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青岛三祥科技股份有限公司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青岛功能性环保材料国际科技合作基地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guohe_070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日东（青岛）研究院有限公司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青岛海创国际技术转移中心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guohe_071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青岛海尔智能技术研发有限公司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青岛储能材料及应用国际科技合作基地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guohe_072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中车青岛四方车辆研究所有限公司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青岛现代马匹繁育技术国际科技合作基地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guohe_073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青岛德瑞</w:t>
            </w:r>
            <w:proofErr w:type="gramStart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骏</w:t>
            </w:r>
            <w:proofErr w:type="gramEnd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发生物科技股份有限公司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青岛阿斯顿新材料先进技术制造国际技术转移中心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guohe_074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青岛阿斯顿工程技术转移有限公司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青岛印刷平板显示技术国际科技合作基地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guohe_075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青岛市纳米纤维国际科技合作基地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guohe_076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聚纳达(青岛)科技有限公司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国际可持续水处理技术联合研究中心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guohe_077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青岛涌利兴水科技有限公司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中以现代农业国际合作基地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guohe_078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青岛华盛现代农业研究院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青岛市精密光学应用国际科技合作基地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guohe_079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青岛海泰新光科技股份有限公司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青岛市智慧教育云平台国际科技合作基地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guohe_080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青岛伟东云教育集团有限公司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法彩中国彩盛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苗圃基地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guohe_081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青岛彩盛农业科技有限公司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青岛雷沃大型挖掘机研发基地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guohe_082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青岛雷沃工程机械有限公司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83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青岛市数字化口腔国际科技合作基地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guohe_083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青岛威尔赫义齿科技有限公司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青岛市流体控制系统国际科技合作基地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guohe_084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青岛海菲勒气控阀门有限公司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85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青岛市混凝土机械国际科技合作基地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guohe_085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青岛九合重工机械有限公司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86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生物基高分子与橡塑新材料国际科技合作基地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guohe_086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青岛科技大学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青岛痛风及相关疾病基础与临床研究国际合作基地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guohe_087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88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海陆基础设施工程安全与防护国际科技合作基地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guohe_088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青岛理工大学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89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激光精密</w:t>
            </w: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微纳制造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技术与装备国际合作基地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guohe_089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青岛理工大学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90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highlight w:val="yellow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 xml:space="preserve">能源及环境纳米技术研究中心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highlight w:val="yellow"/>
                <w:lang w:bidi="ar"/>
              </w:rPr>
              <w:t>guohe_090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中国石油大学（华东）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91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highlight w:val="yellow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 xml:space="preserve">深层地球物理研究国际科技合作基地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highlight w:val="yellow"/>
                <w:lang w:bidi="ar"/>
              </w:rPr>
              <w:t>guohe_091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中国石油大学（华东）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92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中青国合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guohe_092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中国青岛国际经济技术合作（集团）有限公司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93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Link科技创业国际技术转移中心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guohe_093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</w:t>
            </w:r>
            <w:proofErr w:type="gramStart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邻客创业</w:t>
            </w:r>
            <w:proofErr w:type="gramEnd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服务有限公司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94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金前程国际科技合作中心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guohe_094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山东金前程服务外包有限公司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95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超高温陶瓷基复合材料制备国际科技合作基地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guohe_095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西北工业大学青岛研究院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96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青岛市国际技术转移综合服务平台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guohe_096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青岛市技术转移中心有限公司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97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动物疫病控制与绿色养殖技术国际科技合作基地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guohe_097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青岛农业大学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98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青岛航讯系统仿真国际科技合作基地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guohe_098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青岛航讯科技有限公司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99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highlight w:val="yellow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 xml:space="preserve">青岛市能源装备腐蚀控制国际合作基地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highlight w:val="yellow"/>
                <w:lang w:bidi="ar"/>
              </w:rPr>
              <w:t>guohe_099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中国石油大学（华东）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青岛市集成电路国际合作基地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guohe_100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北京航空航天大学青岛研究院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101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中澳新零售及人工智能技术合作基地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guohe_101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青岛瑞奇通电子商务有限公司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102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青岛市基因即时检测国际科技合作基地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guohe_102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103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青岛区块链</w:t>
            </w: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云计算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研究基地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guohe_103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proofErr w:type="gramStart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铭数科技</w:t>
            </w:r>
            <w:proofErr w:type="gramEnd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（青岛）有限公司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104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中澳作物健康与入侵生物防控合作基地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guohe_104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青岛农业大学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105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海洋科技创新国际科技合作基地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guohe_105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青岛海洋科学与技术国家实验室发展中心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106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青岛市中马溯源燕窝精准营养食品生物技术研究中心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guohe_106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青岛正典生物科技有限公司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生态化工与绿色制造国际科技合作基地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guohe_107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青岛科技大学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罗博飞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guohe_108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青岛罗博飞海洋技术有限公司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109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highlight w:val="yellow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 xml:space="preserve">多孔材料工程与应用国际科技合作基地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highlight w:val="yellow"/>
                <w:lang w:bidi="ar"/>
              </w:rPr>
              <w:t>guohe_109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中国石油大学（华东）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110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新型复合材料及核设施后处理技术与装备国际合作基地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guohe_110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青岛先楚能源发展集团有限公司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111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highlight w:val="yellow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 xml:space="preserve">深层油气成藏机理国际科技合作基地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highlight w:val="yellow"/>
                <w:lang w:bidi="ar"/>
              </w:rPr>
              <w:t>guohe_111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  <w:highlight w:val="yellow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highlight w:val="yellow"/>
                <w:lang w:bidi="ar"/>
              </w:rPr>
              <w:t>中国石油大学（华东）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112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现代生物技术国际科技合作基地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guohe_112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青岛易邦生物工程有限公司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113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QDII（斯坦福青岛研究院）跨境技术合作基地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guohe_113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斯坦福青岛研究院有限公司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114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先进工程资产管理国际科技合作基地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guohe_114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青岛理工大学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115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院士港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产业加速器国际科技合作基地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guohe_115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</w:t>
            </w:r>
            <w:proofErr w:type="gramStart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国际院士港</w:t>
            </w:r>
            <w:proofErr w:type="gramEnd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产业加速器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116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动物发育生物学国际科技合作基地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guohe_116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青岛农业大学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117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新能源技术与材料国际科技合作基地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guohe_117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山东科技大学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118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人文社国际合作基地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guohe_118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青岛理工大学人文与外国语学院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119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先进结构与智能测试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guohe_119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西北工业大学青岛研究院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120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中美生物抗体国际科技合作基地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guohe_120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山东立菲生物产业有限公司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121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华慧泽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生物医药国际科技合作基地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guohe_121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proofErr w:type="gramStart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青岛华慧泽</w:t>
            </w:r>
            <w:proofErr w:type="gramEnd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知识产权代理有限公司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122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青岛链湾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guohe_122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青岛市</w:t>
            </w:r>
            <w:proofErr w:type="gramStart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市</w:t>
            </w:r>
            <w:proofErr w:type="gramEnd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北区区块链产业研究院</w:t>
            </w:r>
          </w:p>
        </w:tc>
      </w:tr>
      <w:tr w:rsidR="00895C51" w:rsidRPr="00FF0684" w:rsidTr="004E07CF">
        <w:trPr>
          <w:trHeight w:hRule="exact" w:val="454"/>
        </w:trPr>
        <w:tc>
          <w:tcPr>
            <w:tcW w:w="339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123</w:t>
            </w:r>
          </w:p>
        </w:tc>
        <w:tc>
          <w:tcPr>
            <w:tcW w:w="1973" w:type="pct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606266"/>
                <w:kern w:val="0"/>
                <w:sz w:val="21"/>
                <w:szCs w:val="21"/>
                <w:lang w:bidi="ar"/>
              </w:rPr>
            </w:pPr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青岛</w:t>
            </w:r>
            <w:proofErr w:type="gramStart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国际院士港</w:t>
            </w:r>
            <w:proofErr w:type="gramEnd"/>
            <w:r w:rsidRPr="00FF0684"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科技合作基地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606266"/>
                <w:kern w:val="0"/>
                <w:sz w:val="21"/>
                <w:szCs w:val="21"/>
                <w:lang w:bidi="ar"/>
              </w:rPr>
              <w:t>guohe_123</w:t>
            </w:r>
          </w:p>
        </w:tc>
        <w:tc>
          <w:tcPr>
            <w:tcW w:w="2068" w:type="pct"/>
            <w:shd w:val="clear" w:color="auto" w:fill="auto"/>
            <w:vAlign w:val="center"/>
          </w:tcPr>
          <w:p w:rsidR="00895C51" w:rsidRPr="00FF0684" w:rsidRDefault="002F3396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青岛</w:t>
            </w:r>
            <w:proofErr w:type="gramStart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国际院士港综合</w:t>
            </w:r>
            <w:proofErr w:type="gramEnd"/>
            <w:r w:rsidRPr="00FF0684">
              <w:rPr>
                <w:rFonts w:ascii="仿宋_GB2312" w:eastAsia="仿宋_GB2312"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管理委员会办公室</w:t>
            </w:r>
          </w:p>
        </w:tc>
      </w:tr>
    </w:tbl>
    <w:p w:rsidR="00895C51" w:rsidRDefault="00895C51">
      <w:pPr>
        <w:spacing w:line="560" w:lineRule="exact"/>
        <w:ind w:firstLine="640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  <w:lang w:bidi="ar"/>
        </w:rPr>
      </w:pPr>
    </w:p>
    <w:p w:rsidR="00895C51" w:rsidRDefault="00895C51"/>
    <w:sectPr w:rsidR="00895C51">
      <w:footerReference w:type="default" r:id="rId7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8AF" w:rsidRDefault="007048AF" w:rsidP="002F3396">
      <w:r>
        <w:separator/>
      </w:r>
    </w:p>
  </w:endnote>
  <w:endnote w:type="continuationSeparator" w:id="0">
    <w:p w:rsidR="007048AF" w:rsidRDefault="007048AF" w:rsidP="002F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845672"/>
      <w:docPartObj>
        <w:docPartGallery w:val="Page Numbers (Bottom of Page)"/>
        <w:docPartUnique/>
      </w:docPartObj>
    </w:sdtPr>
    <w:sdtEndPr/>
    <w:sdtContent>
      <w:p w:rsidR="002F3396" w:rsidRDefault="002F33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7CF" w:rsidRPr="004E07CF">
          <w:rPr>
            <w:noProof/>
            <w:lang w:val="zh-CN"/>
          </w:rPr>
          <w:t>5</w:t>
        </w:r>
        <w:r>
          <w:fldChar w:fldCharType="end"/>
        </w:r>
      </w:p>
    </w:sdtContent>
  </w:sdt>
  <w:p w:rsidR="002F3396" w:rsidRDefault="002F339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8AF" w:rsidRDefault="007048AF" w:rsidP="002F3396">
      <w:r>
        <w:separator/>
      </w:r>
    </w:p>
  </w:footnote>
  <w:footnote w:type="continuationSeparator" w:id="0">
    <w:p w:rsidR="007048AF" w:rsidRDefault="007048AF" w:rsidP="002F3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2C"/>
    <w:rsid w:val="00071788"/>
    <w:rsid w:val="000D09A2"/>
    <w:rsid w:val="001C71AD"/>
    <w:rsid w:val="00206943"/>
    <w:rsid w:val="002136B6"/>
    <w:rsid w:val="0022042C"/>
    <w:rsid w:val="002F3396"/>
    <w:rsid w:val="003B62F9"/>
    <w:rsid w:val="004E07CF"/>
    <w:rsid w:val="00567238"/>
    <w:rsid w:val="00627DA9"/>
    <w:rsid w:val="006E75C6"/>
    <w:rsid w:val="006F2864"/>
    <w:rsid w:val="006F3E2F"/>
    <w:rsid w:val="007048AF"/>
    <w:rsid w:val="00713164"/>
    <w:rsid w:val="00777B20"/>
    <w:rsid w:val="00895C51"/>
    <w:rsid w:val="008A40D2"/>
    <w:rsid w:val="00947287"/>
    <w:rsid w:val="00956391"/>
    <w:rsid w:val="00BB4A51"/>
    <w:rsid w:val="00FF0684"/>
    <w:rsid w:val="22D57271"/>
    <w:rsid w:val="7436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1FE1B1-FD7B-4D7C-AE16-1A482D74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仿宋" w:hAnsi="等线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</dc:creator>
  <cp:lastModifiedBy>孙伟</cp:lastModifiedBy>
  <cp:revision>17</cp:revision>
  <dcterms:created xsi:type="dcterms:W3CDTF">2021-10-22T07:45:00Z</dcterms:created>
  <dcterms:modified xsi:type="dcterms:W3CDTF">2021-10-27T01:49:00Z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518ABFEEF7424943BB7AF8328E268AD3</vt:lpwstr>
  </property>
</Properties>
</file>