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26168E" w:rsidRPr="0026168E">
        <w:trPr>
          <w:tblCellSpacing w:w="0" w:type="dxa"/>
          <w:jc w:val="center"/>
        </w:trPr>
        <w:tc>
          <w:tcPr>
            <w:tcW w:w="0" w:type="auto"/>
            <w:vAlign w:val="center"/>
            <w:hideMark/>
          </w:tcPr>
          <w:p w:rsidR="0026168E" w:rsidRPr="0026168E" w:rsidRDefault="0026168E" w:rsidP="0026168E">
            <w:pPr>
              <w:widowControl/>
              <w:spacing w:line="376" w:lineRule="atLeast"/>
              <w:jc w:val="center"/>
              <w:rPr>
                <w:rFonts w:ascii="宋体" w:eastAsia="宋体" w:hAnsi="宋体" w:cs="宋体"/>
                <w:b/>
                <w:bCs/>
                <w:color w:val="D30101"/>
                <w:kern w:val="0"/>
                <w:sz w:val="25"/>
                <w:szCs w:val="25"/>
              </w:rPr>
            </w:pPr>
            <w:r w:rsidRPr="0026168E">
              <w:rPr>
                <w:rFonts w:ascii="宋体" w:eastAsia="宋体" w:hAnsi="宋体" w:cs="宋体" w:hint="eastAsia"/>
                <w:b/>
                <w:bCs/>
                <w:color w:val="D30101"/>
                <w:kern w:val="0"/>
                <w:sz w:val="25"/>
                <w:szCs w:val="25"/>
              </w:rPr>
              <w:t>科技部 发展改革委 财政部关于印发《国家科技重大专项（民口）管理规定》的通知</w:t>
            </w:r>
          </w:p>
        </w:tc>
      </w:tr>
      <w:tr w:rsidR="0026168E" w:rsidRPr="0026168E">
        <w:trPr>
          <w:tblCellSpacing w:w="0" w:type="dxa"/>
          <w:jc w:val="center"/>
        </w:trPr>
        <w:tc>
          <w:tcPr>
            <w:tcW w:w="0" w:type="auto"/>
            <w:vAlign w:val="center"/>
            <w:hideMark/>
          </w:tcPr>
          <w:p w:rsidR="0026168E" w:rsidRPr="0026168E" w:rsidRDefault="0026168E" w:rsidP="0026168E">
            <w:pPr>
              <w:widowControl/>
              <w:spacing w:before="100" w:beforeAutospacing="1" w:after="100" w:afterAutospacing="1" w:line="376" w:lineRule="atLeast"/>
              <w:jc w:val="center"/>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0"/>
                <w:szCs w:val="20"/>
              </w:rPr>
              <w:t>国科发专〔2017〕145号</w:t>
            </w:r>
          </w:p>
          <w:p w:rsidR="0026168E" w:rsidRDefault="0026168E" w:rsidP="0026168E">
            <w:pPr>
              <w:widowControl/>
              <w:spacing w:before="100" w:beforeAutospacing="1" w:after="100" w:afterAutospacing="1" w:line="376" w:lineRule="atLeast"/>
              <w:jc w:val="left"/>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0"/>
                <w:szCs w:val="20"/>
              </w:rPr>
              <w:t>各有关科技重大专项牵头组织单位、各有关项目管理专业机构、各有关单位：</w:t>
            </w:r>
            <w:r w:rsidRPr="0026168E">
              <w:rPr>
                <w:rFonts w:ascii="宋体" w:eastAsia="宋体" w:hAnsi="宋体" w:cs="宋体" w:hint="eastAsia"/>
                <w:color w:val="333333"/>
                <w:kern w:val="0"/>
                <w:sz w:val="20"/>
                <w:szCs w:val="20"/>
              </w:rPr>
              <w:br/>
              <w:t>    为进一步明确科技重大专项的组织管理和工作流程，推动科技重大专项的组织实施，根据《国务院办公厅关于印发国家科技重大专项组织实施工作规则的通知》（国办发﹝2016﹞105号）和国家科技计划管理改革的有关要求，科技部、发展改革委、财政部三部门共同研究制定了《国家科技重大专项（民口）管理规定》。现印发你们，请遵照执行。</w:t>
            </w:r>
          </w:p>
          <w:p w:rsidR="0026168E" w:rsidRPr="0026168E" w:rsidRDefault="0026168E" w:rsidP="0026168E">
            <w:pPr>
              <w:widowControl/>
              <w:spacing w:before="100" w:beforeAutospacing="1" w:after="100" w:afterAutospacing="1" w:line="376" w:lineRule="atLeast"/>
              <w:jc w:val="right"/>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0"/>
                <w:szCs w:val="20"/>
              </w:rPr>
              <w:t>科 技 部    发展改革委    财 政 部</w:t>
            </w:r>
            <w:r w:rsidRPr="0026168E">
              <w:rPr>
                <w:rFonts w:ascii="宋体" w:eastAsia="宋体" w:hAnsi="宋体" w:cs="宋体" w:hint="eastAsia"/>
                <w:color w:val="333333"/>
                <w:kern w:val="0"/>
                <w:sz w:val="20"/>
                <w:szCs w:val="20"/>
              </w:rPr>
              <w:br/>
              <w:t xml:space="preserve">  2017年6月1日 </w:t>
            </w:r>
          </w:p>
          <w:p w:rsidR="0026168E" w:rsidRPr="0026168E" w:rsidRDefault="0026168E" w:rsidP="0026168E">
            <w:pPr>
              <w:widowControl/>
              <w:spacing w:line="376" w:lineRule="atLeast"/>
              <w:jc w:val="left"/>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0"/>
                <w:szCs w:val="20"/>
              </w:rPr>
              <w:pict>
                <v:rect id="_x0000_i1025" style="width:0;height:1.5pt" o:hralign="center" o:hrstd="t" o:hr="t" fillcolor="#a0a0a0" stroked="f"/>
              </w:pict>
            </w:r>
          </w:p>
          <w:p w:rsidR="0026168E" w:rsidRPr="0026168E" w:rsidRDefault="0026168E" w:rsidP="0026168E">
            <w:pPr>
              <w:widowControl/>
              <w:topLinePunct/>
              <w:spacing w:line="300" w:lineRule="auto"/>
              <w:jc w:val="center"/>
              <w:outlineLvl w:val="1"/>
              <w:rPr>
                <w:rFonts w:ascii="宋体" w:eastAsia="宋体" w:hAnsi="宋体" w:cs="宋体" w:hint="eastAsia"/>
                <w:b/>
                <w:bCs/>
                <w:color w:val="333333"/>
                <w:kern w:val="36"/>
                <w:sz w:val="28"/>
                <w:szCs w:val="28"/>
              </w:rPr>
            </w:pPr>
            <w:r w:rsidRPr="0026168E">
              <w:rPr>
                <w:rFonts w:ascii="宋体" w:eastAsia="宋体" w:hAnsi="宋体" w:cs="宋体" w:hint="eastAsia"/>
                <w:b/>
                <w:bCs/>
                <w:color w:val="333333"/>
                <w:spacing w:val="6"/>
                <w:kern w:val="36"/>
                <w:sz w:val="28"/>
                <w:szCs w:val="28"/>
              </w:rPr>
              <w:t>国家科技重大专项（民口）管理规定</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第一章  总    则</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第一条  为贯彻党中央、国务院的决策部署，落实《国家中长期科学和技术发展规划纲要（2006—2020年）》，保证国家科技重大专项（以下简称重大专项）任务的顺利实施，加强重大专项管理，根据《国务院办公厅关于印发国家科技重大专项组织实施工作规则的通知》（国办发﹝2016﹞105号）和国家科技计划管理改革的有关要求，特制定本规定。</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第二条  重大专项是为了实现国家目标，通过核心技术突破和资源集成，在一定时限内完成的重大战略产品、关键共性技术和重大工程，是我国科技发展的重中之重，对提高我国自主创新能力、建设创新型国家具有重要意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第三条  重大专项紧紧围绕国家重大战略目标和需求，主要采取自上而下、上下结合的方式广泛研究论证提出，由党中央、国务院批准设立。组织实施重大专项要坚持“成熟一项，启动一项”的原则。</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第四条  重大专项的组织实施，由国务院统一领导，国家科技教育领导小组、国家科技体制改革和创新体系建设领导小组加强统筹、协调和指导。</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第五条  重大专项组织实施管理的原则：</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（一）明确目标，聚焦重点。重大专项围绕国民经济和社会发展的关键领域中的重大问题，聚焦国家重大战略产品和重大产业化目标，强调坚持自主创新，通过重点突破带动关键领域跨越式发展。</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（二）创新机制，统筹资源。深化科技体制改革，突出企业主体地位，促进各类创新要素向</w:t>
            </w:r>
            <w:r w:rsidRPr="0026168E">
              <w:rPr>
                <w:rFonts w:ascii="宋体" w:eastAsia="宋体" w:hAnsi="宋体" w:cs="宋体" w:hint="eastAsia"/>
                <w:color w:val="333333"/>
                <w:kern w:val="0"/>
                <w:sz w:val="24"/>
                <w:szCs w:val="24"/>
              </w:rPr>
              <w:lastRenderedPageBreak/>
              <w:t>企业集聚。充分发挥部门、地方、企业、研究机构和高等院校等各方面积极性，加强重大专项与国家其他科技计划（专项、基金等）和重大工程的衔接，推动军民融合，集成和优化配置全社会科技资源。</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（三）厘清权责，规范管理。重大专项纳入国家科技管理平台统一管理，在实施方案制定、启动实施、监督管理、验收和成果应用等各个环节，坚持科学、民主决策，建立健全权责明确的管理制度和机制。</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（四）定期评估，突出绩效。建立健全重大专项监督评估与动态调整机制，对重大专项的组织管理、执行情况与实施成效进行跟踪检查。</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（五）注重人才，创造环境。结合重大专项的实施，凝聚和培养一批高水平创新、创业、创优人才，形成一支产学研结合、创新能力强的科技队伍，完善有利于重大专项实施的配套政策和良好环境。</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第六条  重大专项的资金筹集坚持多元化的原则，中央财政设立专项资金支持重大专项的组织实施，引导和鼓励地方财政、金融资本和社会资金等方面的投入。针对重大专项任务实施，科学合理配置资金，加强审计与监管，提高资金使用效益。</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第七条  本规定适用于民口有关的重大专项。</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第二章  组织管理与职责</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 xml:space="preserve">第八条  </w:t>
            </w:r>
            <w:r w:rsidRPr="0026168E">
              <w:rPr>
                <w:rFonts w:ascii="宋体" w:eastAsia="宋体" w:hAnsi="宋体" w:cs="宋体" w:hint="eastAsia"/>
                <w:color w:val="333333"/>
                <w:spacing w:val="-3"/>
                <w:kern w:val="0"/>
                <w:sz w:val="24"/>
                <w:szCs w:val="24"/>
              </w:rPr>
              <w:t>国家科技计划（专项、基金等）管理部际联席会议（以下简称部际联席会议）负责审议重大专项总体布局、新增重大专项立项建议和实施方案、重大专项发展规划和有关管理规定，以及遴选确定项目管理专业机构（以下简称专业机构）等重大事项。</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拟提交部际联席会议审议的重大专项议题，须按程序由战略咨询与综合评审委员会（以下简称咨评委）咨询评议。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第九条  在部际联席会议制度下，科技部会同发展改革委、财政部（以下简称三部门）负责重大专项综合协调和整体推动，研究解决重大专项组织实施中的重大问题，各司其职，共同推动重大专项的组织实施管理。主要职责包括：</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（一）牵头研究制订重大专项发展规划；</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（二）研究制订重大专项管理规定和配套政策；</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（三）组织重大专项实施方案（含总概算和阶段概算，下同）编制论证；</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（四）指导牵头组织单位制订重大专项年度指南，负责重大专项年度指南合规性审核；</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（五）负责对各重大专项阶段实施计划（一般按五年计划，含分年度概算，下同）和年度计划（含年度预算，下同）进行综合平衡；</w:t>
            </w:r>
          </w:p>
          <w:p w:rsidR="0026168E" w:rsidRPr="0026168E" w:rsidRDefault="0026168E" w:rsidP="0026168E">
            <w:pPr>
              <w:widowControl/>
              <w:spacing w:line="352" w:lineRule="auto"/>
              <w:ind w:firstLine="604"/>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lastRenderedPageBreak/>
              <w:t>（六）组织重大专项的监测评估、检查监督和总结验收，将重大专项实施情况的总结报告上报党中央、国务院，负责对重大专项项目管理专业机构履职尽责情况进行综合监督评估；</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（七）对重大专项实施中的重大问题提出意见，包括对涉及专项目标、技术路线、概算、进度、组织实施方式等重大调整的意见；</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（八）负责统筹协调各重大专项之间目标定位、政策措施、绩效监督等涉及重大专项全局的主要工作；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（九）负责统筹协调重大专项与国家其他科技计划（专项、基金等）、国家重大工程的关系；</w:t>
            </w:r>
          </w:p>
          <w:p w:rsidR="0026168E" w:rsidRPr="0026168E" w:rsidRDefault="0026168E" w:rsidP="0026168E">
            <w:pPr>
              <w:widowControl/>
              <w:spacing w:line="352" w:lineRule="auto"/>
              <w:ind w:firstLine="600"/>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（十）组织做好拟提交部际联席会议审议重大专项相关事项的准备工作等。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第十条  科技部负责协调重大专项与国家其他科技计划（专项、基金等）的衔接；牵头组织研究制订重大专项相关管理办法以及与实施相关的科技配套政策；汇总重大专项各类信息，提出信息汇总的统一要求；向国务院汇报年度工作计划、年度执行情况。承担重大专项日常组织协调和联络沟通工作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发展改革委牵头组织研究制订重大专项组织实施中的相关产业配套政策等；负责协调重大专项与国家重大工程的衔接等。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财政部负责研究制订重大专项组织实施中的相关财政政策，牵头研究制订中央财政安排的重大专项资金的管理办法；负责提出重大专项概预算编制的要求，牵头审核重大专项总概算和阶段概算，审核并批复重大专项分年度概算和年度预算；按规定审核批复重大专项概预算调剂。</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第十一条  重大专项牵头组织单位负责重大专项的具体组织实施，强化宏观管理、战略规划和政策保障，建立多部门共同参与的机制，充分调动全社会力量参与重大专项实施，保证重大专项顺利组织实施并完成预期目标。同一重大专项的不同牵头组织单位之间应当加强沟通、协调与配合。主要职责包括：</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（一）会同有关部门和单位成立重大专项实施管理办公室，具体负责本重大专项实施的日常工作。组建重大专项总体专家组；</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（二）负责组织制订本重大专项实施管理细则、资金管理实施细则、保密工作和档案管理方案等规章制度；</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（三）负责组织制订本重大专项的阶段实施计划，制订年度指南，审核上报年度计划；</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（四）批复本重大专项项目（课题）的立项（多个牵头组织单位的专项，联合行文批复）；</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（五）负责对本重大专项项目（课题）的执行情况进行监督检查和责任倒查，指导督促本重大专项的实施；</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（六）负责加强对本重大专项项目管理专业机构队伍建设、条件保障等宏观业务的指导和监</w:t>
            </w:r>
            <w:r w:rsidRPr="0026168E">
              <w:rPr>
                <w:rFonts w:ascii="宋体" w:eastAsia="宋体" w:hAnsi="宋体" w:cs="宋体" w:hint="eastAsia"/>
                <w:color w:val="333333"/>
                <w:kern w:val="0"/>
                <w:sz w:val="24"/>
                <w:szCs w:val="24"/>
              </w:rPr>
              <w:lastRenderedPageBreak/>
              <w:t>管；</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（七）负责协调落实本重大专项实施的相关支撑条件，协调落实配套政策，推动本重大专项成果转化和产业化；</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（八）组织落实本重大专项与国家其他科技计划（专项、基金等）、国家重大工程的衔接工作；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（九）核准实施方案、阶段实施计划、年度计划相关内容的调整，涉及专项目标、技术路线、概算、进度、组织实施方式等重大调整时，商三部门提出意见；</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（十）组织编制上报本重大专项年度执行情况报告、总结报告等，根据本重大专项任务完成情况，提出本重大专项验收申请；</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（十一）负责本重大专项保密工作的管理、监督和检查。按有关规定，对涉及国家秘密的项目（课题）和取得的成果，进行密级评定和确定等。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第十二条  各重大专项组建专项总体专家组，配合专项实施管理办公室做好专项的具体组织实施工作。充分发挥专家的决策咨询作用，总体专家组的咨询建议是重大专项牵头组织单位决策的重要依据。总体专家组设技术总师，全面负责重大专项总体专家组的工作，各专项可根据需要设技术副总师。总体专家组主要职责包括：</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（一）负责开展相关技术发展战略与预测研究，对重大专项主攻方向、技术路线和研发进度提出咨询意见；</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（二）负责对重大专项发展规划、阶段实施计划、年度指南、年度计划提出咨询建议；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（三）对重大专项集成方案设计、项目（课题）衔接和协同攻关促进重大专项成果的集成应用提出咨询建议；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（四）参与对重大专项项目（课题）的检查、评估和验收等工作等。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技术总师、副总师要求是本重大专项领域的战略科学家和领军人物，能够集中精力从事本重大专项的组织实施。重大专项总体专家组成员要求是本重大专项相关领域技术、管理和金融等方面的复合型优秀人才，能够将主要精力投入本重大专项的具体实施工作。总体专家组成员原则上不得承担重大专项项目（课题）。</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第十三条  重大专项项目（课题）的具体管理工作原则上委托专业机构承担。三部门会同牵头组织单位等提出备选专业机构建议，由部际联席会议审议确定。专业机构接受部际联席会议办公室与牵头组织单位的共同委托，负责对重大专项项目（课题）的具体管理工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（一）负责制订本重大专项项目（课题）实施管理细则、保密工作和档案管理方案等规章制度；</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lastRenderedPageBreak/>
              <w:t>（二）参与制订本重大专项阶段实施计划和年度指南，提出年度计划建议；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（三）负责组织受理重大专项项目（课题）申请，遴选项目（课题）承担单位，按批复下达立项通知并与项目（课题）承担单位签订任务合同书（含预算书，下同），落实资金安排；</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（四）组织对本重大专项项目（课题）的督促、检查；</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（五）组织对本重大专项项目（课题）的验收等；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（六）研究提出本重大专项组织管理、配套政策等建议；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（七）根据有关规定和实际需要对项目（课题）进行任务调整或预算调剂；</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（八）根据需要提出调整实施方案、阶段实施计划、年度计划的建议；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（九）定期报告本重大专项的实施进展情况；</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（十）负责项目（课题）的档案和保密工作的管理、监督和检查等。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专业机构的有关管理要求，按照《中央财政科技计划（专项、基金等）项目管理专业机构管理暂行规定》执行。</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尚未委托专业机构的重大专项，其职责由专项实施管理办公室承担。</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 xml:space="preserve">第十四条  </w:t>
            </w:r>
            <w:r w:rsidRPr="0026168E">
              <w:rPr>
                <w:rFonts w:ascii="宋体" w:eastAsia="宋体" w:hAnsi="宋体" w:cs="宋体" w:hint="eastAsia"/>
                <w:color w:val="FF0000"/>
                <w:kern w:val="0"/>
                <w:sz w:val="24"/>
                <w:szCs w:val="24"/>
              </w:rPr>
              <w:t>重大专项任务的承担单位是项目（课题）执行责任主体，要按照法人管理责任制的要求，强化内部控制与风险管理，对项目（课题）实施和资金管理负责。按照项目（课题）任务合同书要求，落实配套支撑条件，组织任务实施，规范使用资金，促进成果转化，完成既定目标。要严格执行重大专项有关管理规定，认真履行合同条款，接受指导、检查，并配合评估和验收工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第十五条  加强国家科技重大专项在地方的组织协调工作。地方政府加强统一领导，根据实际情况，建立科技、发展改革、财政及有关部门的协调机制，做好相关国家科技重大专项工作的统筹协调和配套支撑条件的落实工作；组织力量积极承担重大专项的研究开发任务；做好地方科技项目（专项）与国家科技重大专项的衔接配套；及时与三部门、牵头组织单位进行联络沟通。</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第三章  实施方案与阶段实施计划</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第十六条  实施方案是重大专项组织实施、监督检查、评估验收的依据。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第十七条  重大专项实施方案的编制论证。三部门与相关部门和单位，共同组织成立由技术、经济、管理、财务等方面专家组成的编制论证委员会，编制论证重大专项实施方案。实施方案的主要内容包括：</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（一）重大专项目标。提出重大专项任务和总体目标，确定重大专项的具体目标和阶段目标，明确技术路线，提出重大专项重点任务等。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（二）重大专项启动条件。确定重大专项实施需具备的科技、产业、财力等基础和条件，提出启动重大专项的时机。</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lastRenderedPageBreak/>
              <w:t>（三）组织实施方式。根据重大专项特点，按照部门职能，在充分考虑科技与产业结合、与已有工作基础相衔接等基础上，明确重大专项的牵头组织单位，提出专业机构备选建议以及组织实施方式和相应分工。</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（四）筹资方案。根据重大专项的目标和任务，提出实施所需资金的概算及筹资方案。</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第十八条  重大专项实施方案的审批。三部门将重大专项实施方案提交咨评委咨询评议后，报部际联席会议审议，经国家科技体制改革和创新体系建设领导小组审议通过后，按程序报国务院审定，特别重大事项报党中央审定。</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第十九条  根据国务院批复的重大专项实施方案，各牵头组织单位组织总体专家组、专业机构等编制重大专项阶段实施计划。</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第二十条  重大专项牵头组织单位将重大专项阶段实施计划报三部门综合平衡。</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综合平衡的主要内容包括：所确定研究任务与实施方案的一致性；与已有国家其他科技计划（专项、基金等）、国家重大工程的衔接情况；利用已有科技成果、基础设施等条件的情况；分年度概算建议的合理性等。</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第二十一条  重大专项牵头组织单位根据综合平衡意见，组织修改和完善阶段实施计划报三部门备案。</w:t>
            </w:r>
          </w:p>
          <w:p w:rsidR="0026168E" w:rsidRPr="0026168E" w:rsidRDefault="0026168E" w:rsidP="0026168E">
            <w:pPr>
              <w:widowControl/>
              <w:spacing w:line="352" w:lineRule="auto"/>
              <w:ind w:firstLine="616"/>
              <w:rPr>
                <w:rFonts w:ascii="宋体" w:eastAsia="宋体" w:hAnsi="宋体" w:cs="宋体" w:hint="eastAsia"/>
                <w:b/>
                <w:color w:val="FF0000"/>
                <w:kern w:val="0"/>
                <w:sz w:val="20"/>
                <w:szCs w:val="20"/>
              </w:rPr>
            </w:pPr>
            <w:r w:rsidRPr="0026168E">
              <w:rPr>
                <w:rFonts w:ascii="宋体" w:eastAsia="宋体" w:hAnsi="宋体" w:cs="宋体" w:hint="eastAsia"/>
                <w:color w:val="333333"/>
                <w:kern w:val="0"/>
                <w:sz w:val="24"/>
                <w:szCs w:val="24"/>
              </w:rPr>
              <w:t xml:space="preserve">第二十二条  </w:t>
            </w:r>
            <w:r w:rsidRPr="0026168E">
              <w:rPr>
                <w:rFonts w:ascii="宋体" w:eastAsia="宋体" w:hAnsi="宋体" w:cs="宋体" w:hint="eastAsia"/>
                <w:b/>
                <w:color w:val="FF0000"/>
                <w:kern w:val="0"/>
                <w:sz w:val="24"/>
                <w:szCs w:val="24"/>
              </w:rPr>
              <w:t>重大专项实施过程中，涉及重大专项实施方案目标、概算、进度、组织实施方式的重大调整等事项，由牵头组织单位提出建议，经三部门审核后，报国务院批准。涉及重大专项阶段实施计划目标、分年度概算和年度预算总额的重大调整等事项，由牵头组织单位按程序报三部门。涉及重大专项阶段实施计划和年度计划其他一般性调整的事项，由牵头组织单位核准，报三部门备案。</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第四章  年度计划</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第二十三条  重大专项任务以保障总体目标的实现为前提，坚持公平、公正的原则，采取定向委托、择优委托（包括定向择优和公开择优）、招标等方式遴选项目（课题）承担单位。</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第二十四条  重大专项牵头组织单位会同相关部门依据重大专项实施方案、阶段实施计划，组织总体专家组、专业机构等编制年度指南。</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第二十五条  重大专项牵头组织单位将年度指南报三部门合规性审核后，提交国家科技管理信息系统统一发布。涉密或涉及敏感信息项目（课题）的指南由重大专项牵头组织单位依照相关保密管理规定进行发布。</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第二十六条  专业机构受理项目（课题）申报。对于公开择优和招标的，自指南发布日到项目（课题）申报受理截止日，原则上不少于50天，以保证科研人员有充足时间申报项目（课题）。</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lastRenderedPageBreak/>
              <w:t>第二十七条  专业机构采取视频评审或会议评审等方式，组织开展项目（课题）任务和预算评审。评审专家应从统一的国家科技管理专家库中选取，严格执行专家回避制度，除涉密或法律法规另有规定外，评审专家名单应向社会公开，强化专家自律，接受同行质询和社会监督。项目（课题）申报材料应提前请评审专家审阅，确保评审的效果、质量和效率。</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第二十八条  专业机构完成任务和预算评审工作后，形成年度计划建议（含预算建议方案），报重大专项牵头组织单位审核。</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第二十九条  重大专项牵头组织单位将年度计划报三部门综合平衡。三部门将重点对立项程序的规范性、与任务目标和指南的相符性等进行审查，并及时反馈。专业机构对经过综合平衡的拟立项项目（课题）（含预算）进行公示，公示情况和处理意见经牵头组织单位审核后报三部门。三部门依据公示结果反馈正式综合平衡意见。牵头组织单位按照部门预算管理规程将综合平衡后的预算建议方案报财政部，财政部按程序审核批复预算。科技部汇编形成重大专项项目（课题）年度计划。</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第三十条  重大专项牵头组织单位根据三部门综合平衡意见和财政部预算批复，向专业机构下达项目（课题）立项批复（含预算）。</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第五章  组织实施与过程管理</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第三十一条  专业机构根据牵头组织单位下达的立项批复，与项目（课题）承担单位签订《重大专项项目（课题）任务合同书》，加盖重大专项合同专用章；需地方（有关单位）提供配套条件和资金投入的，由地方有关部门或有关单位在项目（课题）任务合同书上盖章；对涉及国家秘密的项目（课题），由专业机构与项目（课题）承担单位签订保密协议。</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第三十二条  专业机构按照项目（课题）任务合同书，检查、督促项目（课题）相关配套条件的落实，负责日常管理，并建立项目（课题）诚信档案。</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第三十三条  重大专项实行年度报告制度。专业机构在总结本重大专项项目（课题）执行情况的基础上，形成重大专项年度执行情况报告，经牵头组织单位审核后，在每年12月底前提交三部门，由科技部汇总后报国务院。</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 xml:space="preserve">第三十四条  </w:t>
            </w:r>
            <w:r w:rsidRPr="0026168E">
              <w:rPr>
                <w:rFonts w:ascii="宋体" w:eastAsia="宋体" w:hAnsi="宋体" w:cs="宋体" w:hint="eastAsia"/>
                <w:color w:val="333333"/>
                <w:spacing w:val="-8"/>
                <w:kern w:val="0"/>
                <w:sz w:val="24"/>
                <w:szCs w:val="24"/>
              </w:rPr>
              <w:t>需要调整或撤销的一般性项目（课题），由专业机构提出书面意见，报重大专项牵头组织单位核准，并报三部门备案。</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第六章  评估与监督</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第三十五条  三部门负责开展重大专项实施总体进展情况的评估和监督工作。三部门按计划组织力量或委托第三方独立评估机构对重大专项实施进行阶段绩效评估和年度监督评估，加强对相关项目（课题）的抽查，并进行责任倒查；会同牵头组织单位对专业机构履职尽责情况等进行监督，</w:t>
            </w:r>
            <w:r w:rsidRPr="0026168E">
              <w:rPr>
                <w:rFonts w:ascii="宋体" w:eastAsia="宋体" w:hAnsi="宋体" w:cs="宋体" w:hint="eastAsia"/>
                <w:color w:val="333333"/>
                <w:kern w:val="0"/>
                <w:sz w:val="24"/>
                <w:szCs w:val="24"/>
              </w:rPr>
              <w:lastRenderedPageBreak/>
              <w:t>并督促落实监督和评估意见建议。阶段绩效评估结果作为实施方案和阶段实施计划的目标、技术路线、概算、进度、组织实施方式等调整的重要依据。三部门将阶段绩效评估和调整结果上报国务院。</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第三十六条  重大专项牵头组织单位组织力量或委托具备条件的第三方独立评估机构，负责对重大专项任务的执行情况进行监督检查和责任倒查。</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第三十七条  重大专项指南、评审、立项及监督评估等相关信息应按照有关规定公开公示，主动接受社会监督。</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第三十八条  建立科研信用管理机制。要根据相关规定，客观、规范地记录重大专项项目（课题）管理过程中的各类科研信用信息，包括项目（课题）申请者在申报过程中的信用状况，承担单位和项目（课题）负责人在项目（课题）实施过程中的信用状况，专家参与项目（课题）评审评估、检查和验收过程中的信用状况，并按照信用评级实行分类管理。建立严重失信行为记录制度，阶段性或永久性取消具有严重失信行为相关责任主体申请重大专项项目（课题）或参与项目（课题）管理的资格。</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第三十九条  建立责任追究机制。对在重大专项实施过程中失职、渎职，弄虚作假，截留、挪用、挤占、骗取重大专项资金等行为，按照有关规定追究相关责任人和单位的责任；构成犯罪的，依法追究刑事责任。</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第七章  总结与验收</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第四十条  项目（课题）验收。</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专业机构负责组织项目（课题）总结验收（包括任务验收和财务验收），验收结果报牵头组织单位，并抄送三部门。项目（课题）验收工作应在任务合同到期后6个月内完成，原则上，延期时间不超过1年。</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spacing w:val="-3"/>
                <w:kern w:val="0"/>
                <w:sz w:val="24"/>
                <w:szCs w:val="24"/>
              </w:rPr>
              <w:t>按照国家科技报告制度的有关要求，每个项目（课题）在验收时向专业机构提交完整的、统一格式的技术报告，专业机构按季度将书面材料和电子版汇总后提交牵头组织单位，并抄送科技部。</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项目（课题）验收等相关情况纳入重大专项管理信息系统，并记入诚信档案。</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每年12月底前提交项目（课题）年度执行情况报告，定期向部际联席会议和牵头组织单位报告重大专项实施进展情况，组织编制重大专项验收材料。</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第四十一条  阶段总结。</w:t>
            </w:r>
          </w:p>
          <w:p w:rsidR="0026168E" w:rsidRPr="0026168E" w:rsidRDefault="0026168E" w:rsidP="0026168E">
            <w:pPr>
              <w:widowControl/>
              <w:spacing w:line="352" w:lineRule="auto"/>
              <w:ind w:firstLine="59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各重大专项每个五年计划的最后一年组织进行阶段总结。重大专项牵头组织单位组织专业机构编制形成重大专项阶段执行情况报告，报送三部门。</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三部门将阶段总结及评估监督情况汇总，上报国务院。</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第四十二条  各重大专项总结验收。</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lastRenderedPageBreak/>
              <w:t>重大专项牵头组织单位根据重大专项任务目标完成及项目（课题）验收情况，形成实施情况报告并向三部门提出整体验收申请。原则上，应于重大专项即将达到执行期限或执行期限结束后6个月内提出验收申请。组织实施顺利、提前完成任务目标的，可提前申请验收。</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三部门收到验收申请后，根据各重大专项实施方案，组织开展整体验收工作，重点从目标指标完成程度、组织实施和管理情况、资金使用情况和效益、实施成效和影响等方面进行综合评价，形成验收报告和整体验收结论，并将各重大专项整体验收结论和实施情况总结报告上报党中央、国务院。</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第八章  资金管理</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第四十三条  重大专项资金来源包括中央财政资金、地方财政资金、单位自筹资金以及从其他渠道获得的资金。</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 xml:space="preserve">第四十四条 </w:t>
            </w:r>
            <w:r w:rsidRPr="0026168E">
              <w:rPr>
                <w:rFonts w:ascii="宋体" w:eastAsia="宋体" w:hAnsi="宋体" w:cs="宋体" w:hint="eastAsia"/>
                <w:color w:val="0000FF"/>
                <w:kern w:val="0"/>
                <w:sz w:val="24"/>
                <w:szCs w:val="24"/>
              </w:rPr>
              <w:t xml:space="preserve"> </w:t>
            </w:r>
            <w:r w:rsidRPr="0026168E">
              <w:rPr>
                <w:rFonts w:ascii="宋体" w:eastAsia="宋体" w:hAnsi="宋体" w:cs="宋体" w:hint="eastAsia"/>
                <w:color w:val="333333"/>
                <w:kern w:val="0"/>
                <w:sz w:val="24"/>
                <w:szCs w:val="24"/>
              </w:rPr>
              <w:t>统筹使用各渠道资金，提高资金使用效益。中央财政资金严格执行财政预算管理和重大专项资金管理办法的有关规定；其他来源的资金按照相应的管理规定进行管理。重大专项资金要专款专用、单独核算、注重绩效。</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第四十五条  重大专项的资金使用要严格按照有关审计规定进行重大专项审计，保障资金使用规范、有效。</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第九章  成果、知识产权和资产管理</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第四十六条  各重大专项要建立知识产权保护和管理的长效机制，制定明确的知识产权目标，指定专门机构和人员负责知识产权工作，跟踪国内外相关领域知识产权动态，形成知识产权分析报告，为科学决策提供参考。各重大专项要建立知识产权管理、考核和目标评估制度。必要时，可委托知识产权专业机构负责相关工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第四十七条  在重大专项牵头组织单位的指导下，专业机构具体负责重大专项成果与知识产权的管理。</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第四十八条  重大专项取得的相关知识产权的归属和使用，按照《中华人民共和国科学技术进步法》、《中华人民共和国促进科技成果转化法》、《国家知识产权战略纲要》等执行。对承担重大专项项目（课题）形成的知识产权，有向国内其他单位有偿或无偿许可实施的义务。</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第四十九条  专业机构应与项目（课题）承担单位事先约定知识产权归属、使用、许可等事项，促进成果转化和应用，为实现重大专项总体目标提供保证。</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第五十条  各重大专项要采取切实措施促进科技成果的转化和产业化。对取得的涉及国家秘密的成果，依照国家保密法律法规进行管理。</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第五十一条  重大专项项目（课题）实施过程中形成的无形资产，由项目（课题）承担单位</w:t>
            </w:r>
            <w:r w:rsidRPr="0026168E">
              <w:rPr>
                <w:rFonts w:ascii="宋体" w:eastAsia="宋体" w:hAnsi="宋体" w:cs="宋体" w:hint="eastAsia"/>
                <w:color w:val="333333"/>
                <w:kern w:val="0"/>
                <w:sz w:val="24"/>
                <w:szCs w:val="24"/>
              </w:rPr>
              <w:lastRenderedPageBreak/>
              <w:t>负责管理和使用。成果转化及无形资产使用产生的经济效益按《中华人民共和国促进科技成果转化法》和国家有关规定执行。</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第五十二条  使用中央财政资金形成的固定资产，按照国家有关规定执行。</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第十章  信息、档案和保密管理</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第五十三条  科技部负责建立统一的重大专项信息管理平台，并纳入国家科技管理信息系统管理。各重大专项建立信息管理分平台，与管理平台衔接，保障信息畅通。</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第五十四条  信息内容主要包括重大专项实施方案、阶段实施计划、年度计划、项目（课题）立项、资金预算、监督和评估、科技报告、验收和成果等有关信息。</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第五十五条  各重大专项项目（课题）任务合同的有关信息、项目（课题）的执行情况信息、项目（课题）的验收与成果信息，随同年度执行情况报告于每年12月底前报送科技部，并抄送发展改革委、财政部。</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第五十六条  各重大专项按照国家和三部门有关档案管理规定，建立和完善本重大专项档案管理制度，做好有关档案的整理、保存、归档和移交工作，将重大专项档案管理工作贯穿于重大专项方案制定、论证、实施、考核验收的全过程，确保档案收集齐全、保存完整。</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第五十七条  重大专项组织实施必须严格遵守国家保密法律法规，建立层次清晰、职责明确的保密工作责任体系，确保重大专项保密工作责任落实到人。</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第五十八条  各重大专项实施期间的保密管理工作由重大专项牵头组织单位负责。在重大专项牵头组织单位的指导下，专业机构认真开展重大专项保密工作的管理、监督、检查以及教育培训和宣传等工作。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第五十九条  严格遵守国家有关加强信息安全工作的规定和要求，重大专项涉密信息和档案等严格按照国家有关保密法律法规要求进行管理。</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第十一章  国际合作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第六十条  为了充分利用国际资源，要积极开展平等、互利、共赢的国际合作活动。结合重大专项目标，注重引进、消化、吸收再创新，制定系统的引进消化吸收和提升自主创新能力方案和措施，经严格科学论证后执行。</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第六十一条  在牵头组织单位的指导下，专业机构负责重大专项国际合作的具体工作。</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第六十二条  项目（课题）承担单位开展与重大专项有关的重大国际合作活动，由专业机构审批，重大专项牵头组织单位核准。</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t>第六十三条  重大专项国际合作活动应遵守有关外事工作规定、保密工作规定。</w:t>
            </w:r>
          </w:p>
          <w:p w:rsidR="0026168E" w:rsidRPr="0026168E" w:rsidRDefault="0026168E" w:rsidP="0026168E">
            <w:pPr>
              <w:widowControl/>
              <w:spacing w:line="352" w:lineRule="auto"/>
              <w:jc w:val="center"/>
              <w:outlineLvl w:val="0"/>
              <w:rPr>
                <w:rFonts w:ascii="宋体" w:eastAsia="宋体" w:hAnsi="宋体" w:cs="宋体" w:hint="eastAsia"/>
                <w:b/>
                <w:bCs/>
                <w:color w:val="333333"/>
                <w:kern w:val="36"/>
                <w:sz w:val="48"/>
                <w:szCs w:val="48"/>
              </w:rPr>
            </w:pPr>
            <w:r w:rsidRPr="0026168E">
              <w:rPr>
                <w:rFonts w:ascii="宋体" w:eastAsia="宋体" w:hAnsi="宋体" w:cs="宋体" w:hint="eastAsia"/>
                <w:b/>
                <w:bCs/>
                <w:color w:val="333333"/>
                <w:kern w:val="36"/>
                <w:sz w:val="24"/>
                <w:szCs w:val="24"/>
              </w:rPr>
              <w:t>第十二章  附    则</w:t>
            </w:r>
          </w:p>
          <w:p w:rsidR="0026168E" w:rsidRPr="0026168E" w:rsidRDefault="0026168E" w:rsidP="0026168E">
            <w:pPr>
              <w:widowControl/>
              <w:spacing w:line="352" w:lineRule="auto"/>
              <w:ind w:firstLine="616"/>
              <w:rPr>
                <w:rFonts w:ascii="宋体" w:eastAsia="宋体" w:hAnsi="宋体" w:cs="宋体" w:hint="eastAsia"/>
                <w:color w:val="333333"/>
                <w:kern w:val="0"/>
                <w:sz w:val="20"/>
                <w:szCs w:val="20"/>
              </w:rPr>
            </w:pPr>
            <w:r w:rsidRPr="0026168E">
              <w:rPr>
                <w:rFonts w:ascii="宋体" w:eastAsia="宋体" w:hAnsi="宋体" w:cs="宋体" w:hint="eastAsia"/>
                <w:color w:val="333333"/>
                <w:kern w:val="0"/>
                <w:sz w:val="24"/>
                <w:szCs w:val="24"/>
              </w:rPr>
              <w:lastRenderedPageBreak/>
              <w:t>第六十四条  各重大专项依照本规定，结合重大专项特点，制定相应的实施管理细则，报三部门备案。</w:t>
            </w:r>
          </w:p>
          <w:p w:rsidR="0026168E" w:rsidRPr="0026168E" w:rsidRDefault="0026168E" w:rsidP="0026168E">
            <w:pPr>
              <w:widowControl/>
              <w:spacing w:line="352" w:lineRule="auto"/>
              <w:ind w:firstLine="480"/>
              <w:rPr>
                <w:rFonts w:ascii="宋体" w:eastAsia="宋体" w:hAnsi="宋体" w:cs="宋体"/>
                <w:color w:val="333333"/>
                <w:kern w:val="0"/>
                <w:sz w:val="20"/>
                <w:szCs w:val="20"/>
              </w:rPr>
            </w:pPr>
            <w:r w:rsidRPr="0026168E">
              <w:rPr>
                <w:rFonts w:ascii="宋体" w:eastAsia="宋体" w:hAnsi="宋体" w:cs="宋体" w:hint="eastAsia"/>
                <w:color w:val="333333"/>
                <w:kern w:val="0"/>
                <w:sz w:val="24"/>
                <w:szCs w:val="24"/>
              </w:rPr>
              <w:t>第六十五条  本规定由三部门负责解释，自发布之日起施行。《国家科技重大专项管理暂行规定》（国科发计﹝2008﹞453号）同时废止。</w:t>
            </w:r>
          </w:p>
        </w:tc>
      </w:tr>
    </w:tbl>
    <w:p w:rsidR="00A701D0" w:rsidRPr="0026168E" w:rsidRDefault="00A701D0"/>
    <w:sectPr w:rsidR="00A701D0" w:rsidRPr="0026168E" w:rsidSect="00A701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168E"/>
    <w:rsid w:val="0026168E"/>
    <w:rsid w:val="00A701D0"/>
    <w:rsid w:val="00C00FE2"/>
    <w:rsid w:val="00C425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D0"/>
    <w:pPr>
      <w:widowControl w:val="0"/>
      <w:jc w:val="both"/>
    </w:pPr>
  </w:style>
  <w:style w:type="paragraph" w:styleId="1">
    <w:name w:val="heading 1"/>
    <w:basedOn w:val="a"/>
    <w:link w:val="1Char"/>
    <w:uiPriority w:val="9"/>
    <w:qFormat/>
    <w:rsid w:val="002616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168E"/>
    <w:rPr>
      <w:rFonts w:ascii="宋体" w:eastAsia="宋体" w:hAnsi="宋体" w:cs="宋体"/>
      <w:b/>
      <w:bCs/>
      <w:kern w:val="36"/>
      <w:sz w:val="48"/>
      <w:szCs w:val="48"/>
    </w:rPr>
  </w:style>
  <w:style w:type="paragraph" w:styleId="a3">
    <w:name w:val="Normal (Web)"/>
    <w:basedOn w:val="a"/>
    <w:uiPriority w:val="99"/>
    <w:semiHidden/>
    <w:unhideWhenUsed/>
    <w:rsid w:val="0026168E"/>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26168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C425FC"/>
    <w:rPr>
      <w:sz w:val="18"/>
      <w:szCs w:val="18"/>
    </w:rPr>
  </w:style>
  <w:style w:type="character" w:customStyle="1" w:styleId="Char">
    <w:name w:val="批注框文本 Char"/>
    <w:basedOn w:val="a0"/>
    <w:link w:val="a4"/>
    <w:uiPriority w:val="99"/>
    <w:semiHidden/>
    <w:rsid w:val="00C425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1</cp:revision>
  <cp:lastPrinted>2017-11-06T03:00:00Z</cp:lastPrinted>
  <dcterms:created xsi:type="dcterms:W3CDTF">2017-11-06T02:21:00Z</dcterms:created>
  <dcterms:modified xsi:type="dcterms:W3CDTF">2017-11-06T09:28:00Z</dcterms:modified>
</cp:coreProperties>
</file>