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3E379">
      <w:pPr>
        <w:widowControl/>
        <w:shd w:val="clear" w:color="auto" w:fill="FFFFFF"/>
        <w:spacing w:line="500" w:lineRule="exact"/>
        <w:outlineLvl w:val="0"/>
        <w:rPr>
          <w:rFonts w:ascii="方正黑体简体" w:hAnsi="方正黑体简体" w:eastAsia="方正黑体简体" w:cs="方正黑体简体"/>
          <w:kern w:val="0"/>
          <w:sz w:val="32"/>
          <w:szCs w:val="32"/>
          <w:lang w:bidi="ar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bidi="ar"/>
        </w:rPr>
        <w:t>附件2</w:t>
      </w:r>
    </w:p>
    <w:p w14:paraId="16C004CA">
      <w:pPr>
        <w:widowControl/>
        <w:shd w:val="clear" w:color="auto" w:fill="FFFFFF"/>
        <w:spacing w:line="76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非常规油气勘探开发基础理论研讨会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参会回执表</w:t>
      </w:r>
    </w:p>
    <w:tbl>
      <w:tblPr>
        <w:tblStyle w:val="2"/>
        <w:tblpPr w:leftFromText="180" w:rightFromText="180" w:vertAnchor="text" w:horzAnchor="page" w:tblpX="902" w:tblpY="321"/>
        <w:tblOverlap w:val="never"/>
        <w:tblW w:w="103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95"/>
        <w:gridCol w:w="705"/>
        <w:gridCol w:w="1602"/>
        <w:gridCol w:w="1819"/>
        <w:gridCol w:w="2091"/>
        <w:gridCol w:w="885"/>
        <w:gridCol w:w="1363"/>
      </w:tblGrid>
      <w:tr w14:paraId="78A0A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C82E">
            <w:pPr>
              <w:spacing w:before="50" w:line="560" w:lineRule="exact"/>
              <w:ind w:left="-70" w:right="-147" w:firstLine="156" w:firstLineChars="49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单位名称</w:t>
            </w:r>
          </w:p>
        </w:tc>
        <w:tc>
          <w:tcPr>
            <w:tcW w:w="6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4EF4A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38DA2">
            <w:pPr>
              <w:spacing w:before="50" w:line="560" w:lineRule="exact"/>
              <w:ind w:left="-70"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部 门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86CE3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09747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51F0">
            <w:pPr>
              <w:spacing w:before="50" w:line="560" w:lineRule="exact"/>
              <w:ind w:left="-70" w:right="-147" w:firstLine="156" w:firstLineChars="49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通讯地址</w:t>
            </w:r>
          </w:p>
        </w:tc>
        <w:tc>
          <w:tcPr>
            <w:tcW w:w="6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C8221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F0C65">
            <w:pPr>
              <w:spacing w:before="50" w:line="560" w:lineRule="exact"/>
              <w:ind w:left="-70"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邮 编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F62AF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13C81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ABDB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研究领域与方向</w:t>
            </w: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62321C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69DD6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259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6CF4">
            <w:pPr>
              <w:spacing w:before="50" w:line="560" w:lineRule="exact"/>
              <w:ind w:right="-147" w:firstLine="480" w:firstLineChars="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论文题目</w:t>
            </w: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C1A1EF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72872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259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3E9F"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99D98C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1BA02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259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BDDD"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70DBF2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1F021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06843D7">
            <w:pPr>
              <w:spacing w:before="50" w:line="560" w:lineRule="exact"/>
              <w:ind w:left="-70" w:right="-147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参</w:t>
            </w:r>
          </w:p>
          <w:p w14:paraId="7B360CFD">
            <w:pPr>
              <w:spacing w:before="50" w:line="560" w:lineRule="exact"/>
              <w:ind w:left="-70" w:right="-147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会</w:t>
            </w:r>
          </w:p>
          <w:p w14:paraId="4118A485">
            <w:pPr>
              <w:spacing w:before="50" w:line="560" w:lineRule="exact"/>
              <w:ind w:left="-70" w:right="-147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代</w:t>
            </w:r>
          </w:p>
          <w:p w14:paraId="3B373E37">
            <w:pPr>
              <w:spacing w:before="50" w:line="560" w:lineRule="exact"/>
              <w:ind w:left="-70" w:right="-147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862E">
            <w:pPr>
              <w:spacing w:before="50" w:line="560" w:lineRule="exact"/>
              <w:ind w:left="-70" w:right="-147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姓 名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FBB6F">
            <w:pPr>
              <w:spacing w:before="50" w:line="560" w:lineRule="exact"/>
              <w:ind w:left="-70"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性别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9E341">
            <w:pPr>
              <w:spacing w:before="50" w:line="560" w:lineRule="exact"/>
              <w:ind w:left="-70" w:right="-147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职务/职称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80481">
            <w:pPr>
              <w:spacing w:before="50" w:line="560" w:lineRule="exact"/>
              <w:ind w:left="-70" w:right="-147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固定电话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945F3">
            <w:pPr>
              <w:spacing w:before="50" w:line="560" w:lineRule="exact"/>
              <w:ind w:left="-69" w:leftChars="-33" w:right="-150" w:firstLine="630" w:firstLineChars="19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手 机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DF0B2">
            <w:pPr>
              <w:spacing w:before="50" w:line="560" w:lineRule="exact"/>
              <w:ind w:left="-69" w:leftChars="-33" w:right="-150" w:firstLine="630" w:firstLineChars="19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E-mail</w:t>
            </w:r>
          </w:p>
        </w:tc>
      </w:tr>
      <w:tr w14:paraId="47DA1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AB1E03"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F4511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3468EB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0A0EC0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0F7BB0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F8F23F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1D7F00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3B046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8BDF5DD"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0B705">
            <w:pPr>
              <w:spacing w:before="50" w:line="560" w:lineRule="exact"/>
              <w:ind w:left="-6" w:leftChars="-3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84F3D6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1250F0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65F845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87EE0F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EA56FB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019CB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AA2302"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A4BAE">
            <w:pPr>
              <w:spacing w:before="50" w:line="560" w:lineRule="exact"/>
              <w:ind w:left="-6" w:leftChars="-3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4A57C1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844C45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5706F9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94E13E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5970DB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1B64A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A1AE6AC"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6B22">
            <w:pPr>
              <w:spacing w:before="50" w:line="560" w:lineRule="exact"/>
              <w:ind w:left="-6" w:leftChars="-3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E9E344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F81885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97D3DF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FBB25C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709E4C">
            <w:pPr>
              <w:spacing w:before="50" w:line="56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13339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B396760"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E19B">
            <w:pPr>
              <w:spacing w:before="50" w:line="56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29C8FB">
            <w:pPr>
              <w:spacing w:before="50" w:line="56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D387FB">
            <w:pPr>
              <w:spacing w:before="50" w:line="56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7D1C13">
            <w:pPr>
              <w:spacing w:before="50" w:line="56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50593E">
            <w:pPr>
              <w:spacing w:before="50" w:line="56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26703A">
            <w:pPr>
              <w:spacing w:before="50" w:line="56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3709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B52056C"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260E0">
            <w:pPr>
              <w:spacing w:before="50" w:line="56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408FB1">
            <w:pPr>
              <w:spacing w:before="50" w:line="56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F2276E">
            <w:pPr>
              <w:spacing w:before="50" w:line="56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FA9336">
            <w:pPr>
              <w:spacing w:before="50" w:line="56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78A388">
            <w:pPr>
              <w:spacing w:before="50" w:line="56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D42466">
            <w:pPr>
              <w:spacing w:before="50" w:line="56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2788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0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00D1">
            <w:pPr>
              <w:spacing w:line="560" w:lineRule="exact"/>
              <w:ind w:firstLine="640" w:firstLineChars="200"/>
              <w:rPr>
                <w:rFonts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说明：每位代表需交纳会议费2500元（含资料费、场租费、专家费、论文集出版费等），在校学生凭学生证件收取会议费2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00元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食宿统一安排，费用自理。</w:t>
            </w:r>
          </w:p>
          <w:p w14:paraId="3E99BAE9">
            <w:pPr>
              <w:spacing w:line="560" w:lineRule="exact"/>
              <w:ind w:firstLine="640" w:firstLineChars="200"/>
              <w:rPr>
                <w:rFonts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将此表发至：</w:t>
            </w:r>
            <w:r>
              <w:rPr>
                <w:rFonts w:hint="eastAsia" w:ascii="方正仿宋简体" w:eastAsia="方正仿宋简体"/>
                <w:sz w:val="32"/>
              </w:rPr>
              <w:t>zgsyxh006@163.com</w:t>
            </w:r>
          </w:p>
          <w:p w14:paraId="2F6D21A1">
            <w:pPr>
              <w:spacing w:before="50" w:line="560" w:lineRule="exact"/>
              <w:ind w:left="-8" w:right="-150" w:firstLine="640" w:firstLineChars="200"/>
              <w:rPr>
                <w:rFonts w:hint="default" w:ascii="方正仿宋简体" w:hAnsi="方正仿宋简体" w:eastAsia="方正仿宋简体" w:cs="方正仿宋简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询电：</w:t>
            </w:r>
            <w:r>
              <w:rPr>
                <w:rFonts w:hint="eastAsia" w:ascii="方正仿宋简体" w:eastAsia="方正仿宋简体"/>
                <w:sz w:val="32"/>
                <w:lang w:val="en-US" w:eastAsia="zh-CN"/>
              </w:rPr>
              <w:t>周  峰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（010）638015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  <w:lang w:val="en-US" w:eastAsia="zh-CN"/>
              </w:rPr>
              <w:t>91，13391523630</w:t>
            </w:r>
          </w:p>
        </w:tc>
      </w:tr>
    </w:tbl>
    <w:p w14:paraId="61FAAF02"/>
    <w:sectPr>
      <w:pgSz w:w="11906" w:h="16838"/>
      <w:pgMar w:top="1984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57188E9-06D0-4B98-A263-F523733BEDF4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OTE1ODhhNTE3YWZmYjA5NTlmNTkxMzE4NzJiYjkifQ=="/>
  </w:docVars>
  <w:rsids>
    <w:rsidRoot w:val="00000000"/>
    <w:rsid w:val="16AC2DB0"/>
    <w:rsid w:val="232E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178</Characters>
  <Lines>0</Lines>
  <Paragraphs>0</Paragraphs>
  <TotalTime>2</TotalTime>
  <ScaleCrop>false</ScaleCrop>
  <LinksUpToDate>false</LinksUpToDate>
  <CharactersWithSpaces>184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2024-08-21T03:24:00Z</dcterms:created>
  <dc:creator>Administrator</dc:creator>
  <cp:lastModifiedBy>通伯周</cp:lastModifiedBy>
  <dcterms:modified xsi:type="dcterms:W3CDTF">2024-08-23T00:09:34Z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A6E6A59EAD9C4F129D2E86DFD87B3C96_12</vt:lpwstr>
  </property>
</Properties>
</file>