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rPr>
          <w:rFonts w:hint="eastAsia" w:ascii="黑体" w:hAnsi="黑体" w:eastAsia="黑体"/>
          <w:snapToGrid w:val="0"/>
          <w:sz w:val="32"/>
          <w:szCs w:val="32"/>
        </w:rPr>
      </w:pPr>
      <w:r>
        <w:rPr>
          <w:rFonts w:hint="eastAsia" w:ascii="黑体" w:hAnsi="黑体" w:eastAsia="黑体"/>
          <w:snapToGrid w:val="0"/>
          <w:sz w:val="32"/>
          <w:szCs w:val="32"/>
        </w:rPr>
        <w:t>附件</w:t>
      </w:r>
    </w:p>
    <w:p>
      <w:pPr>
        <w:spacing w:before="120" w:beforeLines="50" w:after="360" w:afterLines="150" w:line="70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2026年全国科普月全国学会联合行动活动信息表</w:t>
      </w:r>
    </w:p>
    <w:p>
      <w:pPr>
        <w:spacing w:after="120" w:afterLines="50" w:line="440" w:lineRule="exact"/>
        <w:textAlignment w:val="top"/>
        <w:rPr>
          <w:rFonts w:hint="eastAsia" w:ascii="仿宋_GB2312" w:hAnsi="仿宋_GB2312" w:eastAsia="仿宋_GB2312" w:cs="仿宋_GB2312"/>
          <w:sz w:val="32"/>
          <w:szCs w:val="32"/>
          <w:lang w:bidi="ar"/>
        </w:rPr>
      </w:pPr>
      <w:r>
        <w:rPr>
          <w:rFonts w:hint="eastAsia" w:ascii="黑体" w:hAnsi="宋体" w:eastAsia="黑体" w:cs="黑体"/>
          <w:sz w:val="32"/>
          <w:szCs w:val="32"/>
          <w:lang w:val="en-US" w:eastAsia="zh-CN" w:bidi="ar"/>
        </w:rPr>
        <w:t>单位</w:t>
      </w:r>
      <w:bookmarkStart w:id="0" w:name="_GoBack"/>
      <w:bookmarkEnd w:id="0"/>
      <w:r>
        <w:rPr>
          <w:rFonts w:hint="eastAsia" w:ascii="黑体" w:hAnsi="宋体" w:eastAsia="黑体" w:cs="黑体"/>
          <w:sz w:val="32"/>
          <w:szCs w:val="32"/>
          <w:lang w:bidi="ar"/>
        </w:rPr>
        <w:t>名称：</w:t>
      </w:r>
      <w:r>
        <w:rPr>
          <w:rFonts w:hint="eastAsia" w:ascii="黑体" w:hAnsi="宋体" w:eastAsia="黑体" w:cs="黑体"/>
          <w:sz w:val="32"/>
          <w:szCs w:val="32"/>
          <w:u w:val="single"/>
          <w:lang w:bidi="ar"/>
        </w:rPr>
        <w:t xml:space="preserve">  </w:t>
      </w:r>
      <w:r>
        <w:rPr>
          <w:rFonts w:hint="eastAsia" w:ascii="小标宋" w:eastAsia="小标宋"/>
          <w:sz w:val="32"/>
          <w:szCs w:val="32"/>
          <w:u w:val="single"/>
        </w:rPr>
        <w:t xml:space="preserve">                  </w:t>
      </w:r>
      <w:r>
        <w:rPr>
          <w:rFonts w:hint="eastAsia" w:ascii="小标宋" w:eastAsia="小标宋"/>
          <w:sz w:val="32"/>
          <w:szCs w:val="32"/>
        </w:rPr>
        <w:t xml:space="preserve">                   </w:t>
      </w:r>
      <w:r>
        <w:rPr>
          <w:rFonts w:hint="eastAsia" w:ascii="黑体" w:hAnsi="宋体" w:eastAsia="黑体" w:cs="黑体"/>
          <w:sz w:val="32"/>
          <w:szCs w:val="32"/>
          <w:lang w:bidi="ar"/>
        </w:rPr>
        <w:t xml:space="preserve"> 联系人及电话：</w:t>
      </w:r>
      <w:r>
        <w:rPr>
          <w:rFonts w:hint="eastAsia" w:ascii="黑体" w:hAnsi="宋体" w:eastAsia="黑体" w:cs="黑体"/>
          <w:sz w:val="32"/>
          <w:szCs w:val="32"/>
          <w:u w:val="single"/>
          <w:lang w:bidi="ar"/>
        </w:rPr>
        <w:t xml:space="preserve">  </w:t>
      </w:r>
      <w:r>
        <w:rPr>
          <w:rFonts w:hint="eastAsia" w:ascii="小标宋" w:eastAsia="小标宋"/>
          <w:sz w:val="32"/>
          <w:szCs w:val="32"/>
          <w:u w:val="single"/>
        </w:rPr>
        <w:t xml:space="preserve">                  </w:t>
      </w:r>
    </w:p>
    <w:tbl>
      <w:tblPr>
        <w:tblStyle w:val="4"/>
        <w:tblW w:w="523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44"/>
        <w:gridCol w:w="2174"/>
        <w:gridCol w:w="2708"/>
        <w:gridCol w:w="2255"/>
        <w:gridCol w:w="3236"/>
        <w:gridCol w:w="33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  <w:jc w:val="center"/>
        </w:trPr>
        <w:tc>
          <w:tcPr>
            <w:tcW w:w="3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textAlignment w:val="center"/>
              <w:rPr>
                <w:rFonts w:ascii="黑体" w:hAnsi="宋体" w:eastAsia="黑体" w:cs="黑体"/>
                <w:kern w:val="2"/>
                <w:sz w:val="32"/>
                <w:szCs w:val="32"/>
              </w:rPr>
            </w:pPr>
            <w:r>
              <w:rPr>
                <w:rFonts w:hint="eastAsia" w:ascii="黑体" w:hAnsi="宋体" w:eastAsia="黑体" w:cs="黑体"/>
                <w:sz w:val="32"/>
                <w:szCs w:val="32"/>
                <w:lang w:bidi="ar"/>
              </w:rPr>
              <w:t>序号</w:t>
            </w:r>
          </w:p>
        </w:tc>
        <w:tc>
          <w:tcPr>
            <w:tcW w:w="7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textAlignment w:val="top"/>
              <w:rPr>
                <w:rFonts w:ascii="黑体" w:hAnsi="宋体" w:eastAsia="黑体" w:cs="黑体"/>
                <w:kern w:val="2"/>
                <w:sz w:val="32"/>
                <w:szCs w:val="32"/>
              </w:rPr>
            </w:pPr>
            <w:r>
              <w:rPr>
                <w:rFonts w:hint="eastAsia" w:ascii="黑体" w:hAnsi="宋体" w:eastAsia="黑体" w:cs="黑体"/>
                <w:sz w:val="32"/>
                <w:szCs w:val="32"/>
                <w:lang w:bidi="ar"/>
              </w:rPr>
              <w:t>名称</w:t>
            </w:r>
          </w:p>
        </w:tc>
        <w:tc>
          <w:tcPr>
            <w:tcW w:w="9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textAlignment w:val="top"/>
              <w:rPr>
                <w:rFonts w:ascii="黑体" w:hAnsi="宋体" w:eastAsia="黑体" w:cs="黑体"/>
                <w:kern w:val="2"/>
                <w:sz w:val="32"/>
                <w:szCs w:val="32"/>
              </w:rPr>
            </w:pPr>
            <w:r>
              <w:rPr>
                <w:rFonts w:hint="eastAsia" w:ascii="黑体" w:hAnsi="宋体" w:eastAsia="黑体" w:cs="黑体"/>
                <w:sz w:val="32"/>
                <w:szCs w:val="32"/>
                <w:lang w:bidi="ar"/>
              </w:rPr>
              <w:t>主办单位</w:t>
            </w:r>
          </w:p>
        </w:tc>
        <w:tc>
          <w:tcPr>
            <w:tcW w:w="7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textAlignment w:val="top"/>
              <w:rPr>
                <w:rFonts w:ascii="黑体" w:hAnsi="宋体" w:eastAsia="黑体" w:cs="黑体"/>
                <w:kern w:val="2"/>
                <w:sz w:val="32"/>
                <w:szCs w:val="32"/>
              </w:rPr>
            </w:pPr>
            <w:r>
              <w:rPr>
                <w:rFonts w:hint="eastAsia" w:ascii="黑体" w:hAnsi="宋体" w:eastAsia="黑体" w:cs="黑体"/>
                <w:sz w:val="32"/>
                <w:szCs w:val="32"/>
                <w:lang w:bidi="ar"/>
              </w:rPr>
              <w:t>时间、地点</w:t>
            </w:r>
          </w:p>
        </w:tc>
        <w:tc>
          <w:tcPr>
            <w:tcW w:w="10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textAlignment w:val="top"/>
              <w:rPr>
                <w:rFonts w:ascii="黑体" w:hAnsi="宋体" w:eastAsia="黑体" w:cs="黑体"/>
                <w:sz w:val="32"/>
                <w:szCs w:val="32"/>
                <w:lang w:bidi="ar"/>
              </w:rPr>
            </w:pPr>
            <w:r>
              <w:rPr>
                <w:rFonts w:hint="eastAsia" w:ascii="黑体" w:hAnsi="宋体" w:eastAsia="黑体" w:cs="黑体"/>
                <w:sz w:val="32"/>
                <w:szCs w:val="32"/>
                <w:lang w:bidi="ar"/>
              </w:rPr>
              <w:t>活动类型</w:t>
            </w:r>
          </w:p>
          <w:p>
            <w:pPr>
              <w:spacing w:line="400" w:lineRule="exact"/>
              <w:jc w:val="center"/>
              <w:textAlignment w:val="top"/>
              <w:rPr>
                <w:rFonts w:ascii="黑体" w:hAnsi="宋体" w:eastAsia="黑体" w:cs="黑体"/>
                <w:sz w:val="32"/>
                <w:szCs w:val="3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bidi="ar"/>
              </w:rPr>
              <w:t>（主场活动、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 w:bidi="ar"/>
              </w:rPr>
              <w:t>科普报告话前沿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bidi="ar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 w:bidi="ar"/>
              </w:rPr>
              <w:t>科普阵地探未来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bidi="ar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 w:bidi="ar"/>
              </w:rPr>
              <w:t>科学文化进基层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bidi="ar"/>
              </w:rPr>
              <w:t>等活动）</w:t>
            </w:r>
          </w:p>
        </w:tc>
        <w:tc>
          <w:tcPr>
            <w:tcW w:w="11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textAlignment w:val="top"/>
              <w:rPr>
                <w:rFonts w:ascii="黑体" w:hAnsi="宋体" w:eastAsia="黑体" w:cs="黑体"/>
                <w:sz w:val="32"/>
                <w:szCs w:val="32"/>
                <w:lang w:bidi="ar"/>
              </w:rPr>
            </w:pPr>
            <w:r>
              <w:rPr>
                <w:rFonts w:hint="eastAsia" w:ascii="黑体" w:hAnsi="宋体" w:eastAsia="黑体" w:cs="黑体"/>
                <w:sz w:val="32"/>
                <w:szCs w:val="32"/>
                <w:lang w:bidi="ar"/>
              </w:rPr>
              <w:t>活动简介</w:t>
            </w:r>
          </w:p>
          <w:p>
            <w:pPr>
              <w:spacing w:line="400" w:lineRule="exact"/>
              <w:jc w:val="center"/>
              <w:textAlignment w:val="top"/>
              <w:rPr>
                <w:kern w:val="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bidi="ar"/>
              </w:rPr>
              <w:t>（可含主体活动简介、服务对象、活动场次及预计服务人次等成效）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  <w:jc w:val="center"/>
        </w:trPr>
        <w:tc>
          <w:tcPr>
            <w:tcW w:w="3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textAlignment w:val="top"/>
              <w:rPr>
                <w:rFonts w:ascii="仿宋_GB2312" w:hAnsi="仿宋_GB2312" w:eastAsia="仿宋_GB2312" w:cs="仿宋_GB2312"/>
                <w:sz w:val="32"/>
                <w:szCs w:val="3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bidi="ar"/>
              </w:rPr>
              <w:t>1</w:t>
            </w:r>
          </w:p>
        </w:tc>
        <w:tc>
          <w:tcPr>
            <w:tcW w:w="7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textAlignment w:val="top"/>
              <w:rPr>
                <w:rFonts w:ascii="仿宋_GB2312" w:hAnsi="仿宋_GB2312" w:eastAsia="仿宋_GB2312" w:cs="仿宋_GB2312"/>
                <w:sz w:val="32"/>
                <w:szCs w:val="32"/>
                <w:lang w:bidi="ar"/>
              </w:rPr>
            </w:pPr>
          </w:p>
        </w:tc>
        <w:tc>
          <w:tcPr>
            <w:tcW w:w="9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textAlignment w:val="top"/>
              <w:rPr>
                <w:rFonts w:ascii="仿宋_GB2312" w:hAnsi="仿宋_GB2312" w:eastAsia="仿宋_GB2312" w:cs="仿宋_GB2312"/>
                <w:sz w:val="32"/>
                <w:szCs w:val="32"/>
                <w:lang w:bidi="ar"/>
              </w:rPr>
            </w:pPr>
          </w:p>
        </w:tc>
        <w:tc>
          <w:tcPr>
            <w:tcW w:w="7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textAlignment w:val="top"/>
              <w:rPr>
                <w:rFonts w:ascii="仿宋_GB2312" w:hAnsi="仿宋_GB2312" w:eastAsia="仿宋_GB2312" w:cs="仿宋_GB2312"/>
                <w:sz w:val="32"/>
                <w:szCs w:val="32"/>
                <w:lang w:bidi="ar"/>
              </w:rPr>
            </w:pPr>
          </w:p>
        </w:tc>
        <w:tc>
          <w:tcPr>
            <w:tcW w:w="10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textAlignment w:val="top"/>
              <w:rPr>
                <w:rFonts w:ascii="仿宋_GB2312" w:hAnsi="仿宋_GB2312" w:eastAsia="仿宋_GB2312" w:cs="仿宋_GB2312"/>
                <w:sz w:val="32"/>
                <w:szCs w:val="32"/>
                <w:lang w:bidi="ar"/>
              </w:rPr>
            </w:pPr>
          </w:p>
        </w:tc>
        <w:tc>
          <w:tcPr>
            <w:tcW w:w="11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textAlignment w:val="top"/>
              <w:rPr>
                <w:rFonts w:ascii="仿宋_GB2312" w:hAnsi="仿宋_GB2312" w:eastAsia="仿宋_GB2312" w:cs="仿宋_GB2312"/>
                <w:sz w:val="32"/>
                <w:szCs w:val="32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  <w:jc w:val="center"/>
        </w:trPr>
        <w:tc>
          <w:tcPr>
            <w:tcW w:w="3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textAlignment w:val="top"/>
              <w:rPr>
                <w:rFonts w:ascii="仿宋_GB2312" w:hAnsi="仿宋_GB2312" w:eastAsia="仿宋_GB2312" w:cs="仿宋_GB2312"/>
                <w:sz w:val="32"/>
                <w:szCs w:val="3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bidi="ar"/>
              </w:rPr>
              <w:t>2</w:t>
            </w:r>
          </w:p>
        </w:tc>
        <w:tc>
          <w:tcPr>
            <w:tcW w:w="7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textAlignment w:val="top"/>
              <w:rPr>
                <w:rFonts w:ascii="仿宋_GB2312" w:hAnsi="仿宋_GB2312" w:eastAsia="仿宋_GB2312" w:cs="仿宋_GB2312"/>
                <w:sz w:val="32"/>
                <w:szCs w:val="32"/>
                <w:lang w:bidi="ar"/>
              </w:rPr>
            </w:pPr>
          </w:p>
        </w:tc>
        <w:tc>
          <w:tcPr>
            <w:tcW w:w="9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textAlignment w:val="top"/>
              <w:rPr>
                <w:rFonts w:ascii="仿宋_GB2312" w:hAnsi="仿宋_GB2312" w:eastAsia="仿宋_GB2312" w:cs="仿宋_GB2312"/>
                <w:sz w:val="32"/>
                <w:szCs w:val="32"/>
                <w:lang w:bidi="ar"/>
              </w:rPr>
            </w:pPr>
          </w:p>
        </w:tc>
        <w:tc>
          <w:tcPr>
            <w:tcW w:w="7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textAlignment w:val="top"/>
              <w:rPr>
                <w:rFonts w:ascii="仿宋_GB2312" w:hAnsi="仿宋_GB2312" w:eastAsia="仿宋_GB2312" w:cs="仿宋_GB2312"/>
                <w:sz w:val="32"/>
                <w:szCs w:val="32"/>
                <w:lang w:bidi="ar"/>
              </w:rPr>
            </w:pPr>
          </w:p>
        </w:tc>
        <w:tc>
          <w:tcPr>
            <w:tcW w:w="10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textAlignment w:val="top"/>
              <w:rPr>
                <w:rFonts w:ascii="仿宋_GB2312" w:hAnsi="仿宋_GB2312" w:eastAsia="仿宋_GB2312" w:cs="仿宋_GB2312"/>
                <w:sz w:val="32"/>
                <w:szCs w:val="32"/>
                <w:lang w:bidi="ar"/>
              </w:rPr>
            </w:pPr>
          </w:p>
        </w:tc>
        <w:tc>
          <w:tcPr>
            <w:tcW w:w="11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textAlignment w:val="top"/>
              <w:rPr>
                <w:rFonts w:ascii="仿宋_GB2312" w:hAnsi="仿宋_GB2312" w:eastAsia="仿宋_GB2312" w:cs="仿宋_GB2312"/>
                <w:sz w:val="32"/>
                <w:szCs w:val="32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  <w:jc w:val="center"/>
        </w:trPr>
        <w:tc>
          <w:tcPr>
            <w:tcW w:w="3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textAlignment w:val="top"/>
              <w:rPr>
                <w:rFonts w:ascii="仿宋_GB2312" w:hAnsi="仿宋_GB2312" w:eastAsia="仿宋_GB2312" w:cs="仿宋_GB2312"/>
                <w:sz w:val="32"/>
                <w:szCs w:val="3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bidi="ar"/>
              </w:rPr>
              <w:t>3</w:t>
            </w:r>
          </w:p>
        </w:tc>
        <w:tc>
          <w:tcPr>
            <w:tcW w:w="7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textAlignment w:val="top"/>
              <w:rPr>
                <w:rFonts w:ascii="仿宋_GB2312" w:hAnsi="仿宋_GB2312" w:eastAsia="仿宋_GB2312" w:cs="仿宋_GB2312"/>
                <w:sz w:val="32"/>
                <w:szCs w:val="32"/>
                <w:lang w:bidi="ar"/>
              </w:rPr>
            </w:pPr>
          </w:p>
        </w:tc>
        <w:tc>
          <w:tcPr>
            <w:tcW w:w="9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textAlignment w:val="top"/>
              <w:rPr>
                <w:rFonts w:ascii="仿宋_GB2312" w:hAnsi="仿宋_GB2312" w:eastAsia="仿宋_GB2312" w:cs="仿宋_GB2312"/>
                <w:sz w:val="32"/>
                <w:szCs w:val="32"/>
                <w:lang w:bidi="ar"/>
              </w:rPr>
            </w:pPr>
          </w:p>
        </w:tc>
        <w:tc>
          <w:tcPr>
            <w:tcW w:w="7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textAlignment w:val="top"/>
              <w:rPr>
                <w:rFonts w:ascii="仿宋_GB2312" w:hAnsi="仿宋_GB2312" w:eastAsia="仿宋_GB2312" w:cs="仿宋_GB2312"/>
                <w:sz w:val="32"/>
                <w:szCs w:val="32"/>
                <w:lang w:bidi="ar"/>
              </w:rPr>
            </w:pPr>
          </w:p>
        </w:tc>
        <w:tc>
          <w:tcPr>
            <w:tcW w:w="10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textAlignment w:val="top"/>
              <w:rPr>
                <w:rFonts w:ascii="仿宋_GB2312" w:hAnsi="仿宋_GB2312" w:eastAsia="仿宋_GB2312" w:cs="仿宋_GB2312"/>
                <w:sz w:val="32"/>
                <w:szCs w:val="32"/>
                <w:lang w:bidi="ar"/>
              </w:rPr>
            </w:pPr>
          </w:p>
        </w:tc>
        <w:tc>
          <w:tcPr>
            <w:tcW w:w="11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textAlignment w:val="top"/>
              <w:rPr>
                <w:rFonts w:ascii="仿宋_GB2312" w:hAnsi="仿宋_GB2312" w:eastAsia="仿宋_GB2312" w:cs="仿宋_GB2312"/>
                <w:sz w:val="32"/>
                <w:szCs w:val="32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  <w:jc w:val="center"/>
        </w:trPr>
        <w:tc>
          <w:tcPr>
            <w:tcW w:w="3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textAlignment w:val="top"/>
              <w:rPr>
                <w:rFonts w:ascii="仿宋_GB2312" w:hAnsi="仿宋_GB2312" w:eastAsia="仿宋_GB2312" w:cs="仿宋_GB2312"/>
                <w:sz w:val="32"/>
                <w:szCs w:val="3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bidi="ar"/>
              </w:rPr>
              <w:t>4</w:t>
            </w:r>
          </w:p>
        </w:tc>
        <w:tc>
          <w:tcPr>
            <w:tcW w:w="7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textAlignment w:val="top"/>
              <w:rPr>
                <w:rFonts w:ascii="仿宋_GB2312" w:hAnsi="仿宋_GB2312" w:eastAsia="仿宋_GB2312" w:cs="仿宋_GB2312"/>
                <w:sz w:val="32"/>
                <w:szCs w:val="32"/>
                <w:lang w:bidi="ar"/>
              </w:rPr>
            </w:pPr>
          </w:p>
        </w:tc>
        <w:tc>
          <w:tcPr>
            <w:tcW w:w="9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textAlignment w:val="top"/>
              <w:rPr>
                <w:rFonts w:ascii="仿宋_GB2312" w:hAnsi="仿宋_GB2312" w:eastAsia="仿宋_GB2312" w:cs="仿宋_GB2312"/>
                <w:sz w:val="32"/>
                <w:szCs w:val="32"/>
                <w:lang w:bidi="ar"/>
              </w:rPr>
            </w:pPr>
          </w:p>
        </w:tc>
        <w:tc>
          <w:tcPr>
            <w:tcW w:w="7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textAlignment w:val="top"/>
              <w:rPr>
                <w:rFonts w:ascii="仿宋_GB2312" w:hAnsi="仿宋_GB2312" w:eastAsia="仿宋_GB2312" w:cs="仿宋_GB2312"/>
                <w:sz w:val="32"/>
                <w:szCs w:val="32"/>
                <w:lang w:bidi="ar"/>
              </w:rPr>
            </w:pPr>
          </w:p>
        </w:tc>
        <w:tc>
          <w:tcPr>
            <w:tcW w:w="10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textAlignment w:val="top"/>
              <w:rPr>
                <w:rFonts w:ascii="仿宋_GB2312" w:hAnsi="仿宋_GB2312" w:eastAsia="仿宋_GB2312" w:cs="仿宋_GB2312"/>
                <w:sz w:val="32"/>
                <w:szCs w:val="32"/>
                <w:lang w:bidi="ar"/>
              </w:rPr>
            </w:pPr>
          </w:p>
        </w:tc>
        <w:tc>
          <w:tcPr>
            <w:tcW w:w="11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textAlignment w:val="top"/>
              <w:rPr>
                <w:rFonts w:ascii="仿宋_GB2312" w:hAnsi="仿宋_GB2312" w:eastAsia="仿宋_GB2312" w:cs="仿宋_GB2312"/>
                <w:sz w:val="32"/>
                <w:szCs w:val="32"/>
                <w:lang w:bidi="ar"/>
              </w:rPr>
            </w:pPr>
          </w:p>
        </w:tc>
      </w:tr>
    </w:tbl>
    <w:p>
      <w:pPr>
        <w:tabs>
          <w:tab w:val="right" w:pos="9720"/>
        </w:tabs>
        <w:spacing w:line="580" w:lineRule="exact"/>
        <w:ind w:right="280" w:rightChars="100"/>
        <w:textAlignment w:val="bottom"/>
        <w:rPr>
          <w:rFonts w:hint="eastAsia" w:ascii="仿宋_GB2312" w:hAnsi="仿宋_GB2312" w:eastAsia="仿宋_GB2312" w:cs="仿宋_GB2312"/>
          <w:sz w:val="32"/>
          <w:szCs w:val="32"/>
          <w:lang w:bidi="ar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bidi="ar"/>
        </w:rPr>
        <w:t>说明：请于6月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 w:bidi="ar"/>
        </w:rPr>
        <w:t>25</w:t>
      </w:r>
      <w:r>
        <w:rPr>
          <w:rFonts w:hint="eastAsia" w:ascii="仿宋_GB2312" w:hAnsi="仿宋_GB2312" w:eastAsia="仿宋_GB2312" w:cs="仿宋_GB2312"/>
          <w:sz w:val="32"/>
          <w:szCs w:val="32"/>
          <w:lang w:bidi="ar"/>
        </w:rPr>
        <w:t>日前将表格反馈联系人邮箱（</w:t>
      </w:r>
      <w:r>
        <w:rPr>
          <w:rFonts w:hint="eastAsia" w:eastAsia="仿宋_GB2312"/>
          <w:sz w:val="32"/>
          <w:szCs w:val="32"/>
          <w:lang w:val="en-US" w:eastAsia="zh-CN" w:bidi="ar"/>
        </w:rPr>
        <w:t>yenan@cnpc.com.cn</w:t>
      </w:r>
      <w:r>
        <w:rPr>
          <w:rFonts w:hint="eastAsia" w:ascii="仿宋_GB2312" w:hAnsi="仿宋_GB2312" w:eastAsia="仿宋_GB2312" w:cs="仿宋_GB2312"/>
          <w:sz w:val="32"/>
          <w:szCs w:val="32"/>
          <w:lang w:bidi="ar"/>
        </w:rPr>
        <w:t>）</w:t>
      </w:r>
    </w:p>
    <w:p/>
    <w:sectPr>
      <w:pgSz w:w="16840" w:h="11907" w:orient="landscape"/>
      <w:pgMar w:top="1417" w:right="1417" w:bottom="1417" w:left="1417" w:header="0" w:footer="1644" w:gutter="0"/>
      <w:cols w:space="720" w:num="1"/>
      <w:docGrid w:linePitch="38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小标宋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@方正仿宋简体">
    <w:panose1 w:val="02000000000000000000"/>
    <w:charset w:val="86"/>
    <w:family w:val="auto"/>
    <w:pitch w:val="variable"/>
    <w:sig w:usb0="A00002BF" w:usb1="184F6CFA" w:usb2="00000012" w:usb3="00000000" w:csb0="00040001" w:csb1="00000000"/>
  </w:font>
  <w:font w:name="Cambria Math">
    <w:panose1 w:val="02040503050406030204"/>
    <w:charset w:val="01"/>
    <w:family w:val="auto"/>
    <w:pitch w:val="variable"/>
    <w:sig w:usb0="E00006FF" w:usb1="420024FF" w:usb2="02000000" w:usb3="00000000" w:csb0="2000019F" w:csb1="00000000"/>
  </w:font>
  <w:font w:name="方正仿宋简体">
    <w:panose1 w:val="02000000000000000000"/>
    <w:charset w:val="86"/>
    <w:family w:val="auto"/>
    <w:pitch w:val="variable"/>
    <w:sig w:usb0="A00002BF" w:usb1="184F6CFA" w:usb2="00000012" w:usb3="00000000" w:csb0="00040001" w:csb1="00000000"/>
  </w:font>
  <w:font w:name="@宋体">
    <w:panose1 w:val="02010600030101010101"/>
    <w:charset w:val="86"/>
    <w:family w:val="auto"/>
    <w:pitch w:val="variable"/>
    <w:sig w:usb0="000000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DE5FFF"/>
    <w:rsid w:val="19DE5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overflowPunct w:val="0"/>
      <w:autoSpaceDE w:val="0"/>
      <w:autoSpaceDN w:val="0"/>
      <w:adjustRightInd w:val="0"/>
      <w:jc w:val="both"/>
      <w:textAlignment w:val="baseline"/>
    </w:pPr>
    <w:rPr>
      <w:rFonts w:ascii="Times New Roman" w:hAnsi="Times New Roman" w:eastAsia="宋体" w:cs="Times New Roman"/>
      <w:sz w:val="28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</w:pPr>
  </w:style>
  <w:style w:type="paragraph" w:styleId="3">
    <w:name w:val="header"/>
    <w:basedOn w:val="1"/>
    <w:uiPriority w:val="0"/>
    <w:pPr>
      <w:tabs>
        <w:tab w:val="center" w:pos="4153"/>
        <w:tab w:val="right" w:pos="8306"/>
      </w:tabs>
    </w:pPr>
    <w:rPr>
      <w:sz w:val="20"/>
    </w:rPr>
  </w:style>
  <w:style w:type="character" w:styleId="6">
    <w:name w:val="page number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Office_11.8.2.10321_F1E327BC-269C-435d-A152-05C5408002CA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2026-06-17T01:40:00Z</dcterms:created>
  <dc:creator>叶楠</dc:creator>
  <cp:lastModifiedBy>叶楠</cp:lastModifiedBy>
  <dcterms:modified xsi:type="dcterms:W3CDTF">2026-06-17T01:41:24Z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2052-11.8.2.10321</vt:lpwstr>
  </property>
</Properties>
</file>