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A4" w:rsidRDefault="005878A4" w:rsidP="005878A4">
      <w:pPr>
        <w:overflowPunct w:val="0"/>
        <w:adjustRightInd w:val="0"/>
        <w:snapToGrid w:val="0"/>
        <w:spacing w:line="560" w:lineRule="exact"/>
        <w:rPr>
          <w:rFonts w:ascii="黑体" w:eastAsia="黑体" w:hAnsi="黑体"/>
          <w:sz w:val="32"/>
        </w:rPr>
      </w:pPr>
      <w:r w:rsidRPr="00F43B97">
        <w:rPr>
          <w:rFonts w:ascii="黑体" w:eastAsia="黑体" w:hAnsi="黑体" w:hint="eastAsia"/>
          <w:sz w:val="32"/>
        </w:rPr>
        <w:t>附件</w:t>
      </w:r>
    </w:p>
    <w:p w:rsidR="005878A4" w:rsidRDefault="005878A4" w:rsidP="005878A4">
      <w:pPr>
        <w:overflowPunct w:val="0"/>
        <w:adjustRightInd w:val="0"/>
        <w:snapToGrid w:val="0"/>
        <w:spacing w:line="560" w:lineRule="exact"/>
        <w:rPr>
          <w:rFonts w:ascii="黑体" w:eastAsia="黑体" w:hAnsi="黑体" w:hint="eastAsia"/>
          <w:sz w:val="32"/>
        </w:rPr>
      </w:pPr>
    </w:p>
    <w:p w:rsidR="005878A4" w:rsidRPr="006D3B67" w:rsidRDefault="005878A4" w:rsidP="005878A4">
      <w:pPr>
        <w:snapToGrid w:val="0"/>
        <w:spacing w:line="560" w:lineRule="exact"/>
        <w:jc w:val="center"/>
        <w:rPr>
          <w:rFonts w:ascii="方正小标宋_GBK" w:eastAsia="方正小标宋_GBK" w:hAnsi="仿宋" w:hint="eastAsia"/>
          <w:spacing w:val="-20"/>
          <w:sz w:val="44"/>
          <w:szCs w:val="44"/>
        </w:rPr>
      </w:pPr>
      <w:bookmarkStart w:id="0" w:name="_GoBack"/>
      <w:r w:rsidRPr="006D3B67">
        <w:rPr>
          <w:rFonts w:ascii="方正小标宋_GBK" w:eastAsia="方正小标宋_GBK" w:hAnsi="仿宋" w:hint="eastAsia"/>
          <w:spacing w:val="-20"/>
          <w:sz w:val="44"/>
          <w:szCs w:val="44"/>
        </w:rPr>
        <w:t>青岛市推动黄河流域生态保护和高质量发展2024年重点项目汇总表</w:t>
      </w:r>
      <w:bookmarkEnd w:id="0"/>
    </w:p>
    <w:p w:rsidR="005878A4" w:rsidRDefault="005878A4" w:rsidP="005878A4">
      <w:pPr>
        <w:snapToGrid w:val="0"/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5878A4" w:rsidRDefault="005878A4" w:rsidP="005878A4">
      <w:pPr>
        <w:snapToGrid w:val="0"/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填报</w:t>
      </w:r>
      <w:r>
        <w:rPr>
          <w:rFonts w:ascii="仿宋_GB2312" w:eastAsia="仿宋_GB2312" w:hAnsi="仿宋"/>
          <w:sz w:val="32"/>
          <w:szCs w:val="32"/>
        </w:rPr>
        <w:t>单位：</w:t>
      </w:r>
    </w:p>
    <w:tbl>
      <w:tblPr>
        <w:tblStyle w:val="a3"/>
        <w:tblW w:w="13971" w:type="dxa"/>
        <w:tblInd w:w="-488" w:type="dxa"/>
        <w:tblLook w:val="04A0" w:firstRow="1" w:lastRow="0" w:firstColumn="1" w:lastColumn="0" w:noHBand="0" w:noVBand="1"/>
      </w:tblPr>
      <w:tblGrid>
        <w:gridCol w:w="437"/>
        <w:gridCol w:w="657"/>
        <w:gridCol w:w="658"/>
        <w:gridCol w:w="658"/>
        <w:gridCol w:w="657"/>
        <w:gridCol w:w="658"/>
        <w:gridCol w:w="1967"/>
        <w:gridCol w:w="1051"/>
        <w:gridCol w:w="1051"/>
        <w:gridCol w:w="920"/>
        <w:gridCol w:w="657"/>
        <w:gridCol w:w="656"/>
        <w:gridCol w:w="657"/>
        <w:gridCol w:w="657"/>
        <w:gridCol w:w="657"/>
        <w:gridCol w:w="656"/>
        <w:gridCol w:w="660"/>
        <w:gridCol w:w="657"/>
      </w:tblGrid>
      <w:tr w:rsidR="005878A4" w:rsidRPr="00AB07AD" w:rsidTr="00021BBF">
        <w:trPr>
          <w:trHeight w:val="610"/>
        </w:trPr>
        <w:tc>
          <w:tcPr>
            <w:tcW w:w="437" w:type="dxa"/>
            <w:vMerge w:val="restart"/>
            <w:vAlign w:val="center"/>
          </w:tcPr>
          <w:p w:rsidR="005878A4" w:rsidRPr="00AB07AD" w:rsidRDefault="005878A4" w:rsidP="00021BB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AB07AD">
              <w:rPr>
                <w:rFonts w:ascii="黑体" w:eastAsia="黑体" w:hAnsi="黑体" w:hint="eastAsia"/>
                <w:sz w:val="21"/>
                <w:szCs w:val="21"/>
              </w:rPr>
              <w:t>序号</w:t>
            </w:r>
          </w:p>
        </w:tc>
        <w:tc>
          <w:tcPr>
            <w:tcW w:w="657" w:type="dxa"/>
            <w:vMerge w:val="restart"/>
            <w:vAlign w:val="center"/>
          </w:tcPr>
          <w:p w:rsidR="005878A4" w:rsidRPr="00AB07AD" w:rsidRDefault="005878A4" w:rsidP="00021BB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AB07AD">
              <w:rPr>
                <w:rFonts w:ascii="黑体" w:eastAsia="黑体" w:hAnsi="黑体" w:hint="eastAsia"/>
                <w:sz w:val="21"/>
                <w:szCs w:val="21"/>
              </w:rPr>
              <w:t>涉及</w:t>
            </w:r>
            <w:r w:rsidRPr="00AB07AD">
              <w:rPr>
                <w:rFonts w:ascii="黑体" w:eastAsia="黑体" w:hAnsi="黑体"/>
                <w:sz w:val="21"/>
                <w:szCs w:val="21"/>
              </w:rPr>
              <w:t>领域</w:t>
            </w:r>
          </w:p>
        </w:tc>
        <w:tc>
          <w:tcPr>
            <w:tcW w:w="658" w:type="dxa"/>
            <w:vMerge w:val="restart"/>
            <w:vAlign w:val="center"/>
          </w:tcPr>
          <w:p w:rsidR="005878A4" w:rsidRPr="00AB07AD" w:rsidRDefault="005878A4" w:rsidP="00021BB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AB07AD">
              <w:rPr>
                <w:rFonts w:ascii="黑体" w:eastAsia="黑体" w:hAnsi="黑体" w:hint="eastAsia"/>
                <w:sz w:val="21"/>
                <w:szCs w:val="21"/>
              </w:rPr>
              <w:t>项目</w:t>
            </w:r>
            <w:r w:rsidRPr="00AB07AD">
              <w:rPr>
                <w:rFonts w:ascii="黑体" w:eastAsia="黑体" w:hAnsi="黑体"/>
                <w:sz w:val="21"/>
                <w:szCs w:val="21"/>
              </w:rPr>
              <w:t>名称</w:t>
            </w:r>
          </w:p>
        </w:tc>
        <w:tc>
          <w:tcPr>
            <w:tcW w:w="658" w:type="dxa"/>
            <w:vMerge w:val="restart"/>
            <w:vAlign w:val="center"/>
          </w:tcPr>
          <w:p w:rsidR="005878A4" w:rsidRPr="00AB07AD" w:rsidRDefault="005878A4" w:rsidP="00021BB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AB07AD">
              <w:rPr>
                <w:rFonts w:ascii="黑体" w:eastAsia="黑体" w:hAnsi="黑体" w:hint="eastAsia"/>
                <w:sz w:val="21"/>
                <w:szCs w:val="21"/>
              </w:rPr>
              <w:t>审批</w:t>
            </w:r>
            <w:r w:rsidRPr="00AB07AD">
              <w:rPr>
                <w:rFonts w:ascii="黑体" w:eastAsia="黑体" w:hAnsi="黑体"/>
                <w:sz w:val="21"/>
                <w:szCs w:val="21"/>
              </w:rPr>
              <w:t>监管平台代码</w:t>
            </w:r>
          </w:p>
        </w:tc>
        <w:tc>
          <w:tcPr>
            <w:tcW w:w="657" w:type="dxa"/>
            <w:vMerge w:val="restart"/>
            <w:vAlign w:val="center"/>
          </w:tcPr>
          <w:p w:rsidR="005878A4" w:rsidRPr="00AB07AD" w:rsidRDefault="005878A4" w:rsidP="00021BB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AB07AD">
              <w:rPr>
                <w:rFonts w:ascii="黑体" w:eastAsia="黑体" w:hAnsi="黑体" w:hint="eastAsia"/>
                <w:sz w:val="21"/>
                <w:szCs w:val="21"/>
              </w:rPr>
              <w:t>项目</w:t>
            </w:r>
            <w:r w:rsidRPr="00AB07AD">
              <w:rPr>
                <w:rFonts w:ascii="黑体" w:eastAsia="黑体" w:hAnsi="黑体"/>
                <w:sz w:val="21"/>
                <w:szCs w:val="21"/>
              </w:rPr>
              <w:t>建设单位</w:t>
            </w:r>
          </w:p>
        </w:tc>
        <w:tc>
          <w:tcPr>
            <w:tcW w:w="658" w:type="dxa"/>
            <w:vMerge w:val="restart"/>
            <w:vAlign w:val="center"/>
          </w:tcPr>
          <w:p w:rsidR="005878A4" w:rsidRPr="00AB07AD" w:rsidRDefault="005878A4" w:rsidP="00021BB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AB07AD">
              <w:rPr>
                <w:rFonts w:ascii="黑体" w:eastAsia="黑体" w:hAnsi="黑体" w:hint="eastAsia"/>
                <w:sz w:val="21"/>
                <w:szCs w:val="21"/>
              </w:rPr>
              <w:t>所在区市</w:t>
            </w:r>
          </w:p>
        </w:tc>
        <w:tc>
          <w:tcPr>
            <w:tcW w:w="1967" w:type="dxa"/>
            <w:vMerge w:val="restart"/>
            <w:vAlign w:val="center"/>
          </w:tcPr>
          <w:p w:rsidR="005878A4" w:rsidRPr="00AB07AD" w:rsidRDefault="005878A4" w:rsidP="00021BB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AB07AD">
              <w:rPr>
                <w:rFonts w:ascii="黑体" w:eastAsia="黑体" w:hAnsi="黑体" w:hint="eastAsia"/>
                <w:sz w:val="21"/>
                <w:szCs w:val="21"/>
              </w:rPr>
              <w:t>主要</w:t>
            </w:r>
            <w:r w:rsidRPr="00AB07AD">
              <w:rPr>
                <w:rFonts w:ascii="黑体" w:eastAsia="黑体" w:hAnsi="黑体"/>
                <w:sz w:val="21"/>
                <w:szCs w:val="21"/>
              </w:rPr>
              <w:t>建设内容</w:t>
            </w:r>
          </w:p>
        </w:tc>
        <w:tc>
          <w:tcPr>
            <w:tcW w:w="1051" w:type="dxa"/>
            <w:vMerge w:val="restart"/>
            <w:vAlign w:val="center"/>
          </w:tcPr>
          <w:p w:rsidR="005878A4" w:rsidRPr="00AB07AD" w:rsidRDefault="005878A4" w:rsidP="00021BB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AB07AD">
              <w:rPr>
                <w:rFonts w:ascii="黑体" w:eastAsia="黑体" w:hAnsi="黑体" w:hint="eastAsia"/>
                <w:sz w:val="21"/>
                <w:szCs w:val="21"/>
              </w:rPr>
              <w:t>总投资</w:t>
            </w:r>
            <w:r w:rsidRPr="00AB07AD">
              <w:rPr>
                <w:rFonts w:ascii="黑体" w:eastAsia="黑体" w:hAnsi="黑体"/>
                <w:sz w:val="21"/>
                <w:szCs w:val="21"/>
              </w:rPr>
              <w:t>（</w:t>
            </w:r>
            <w:r w:rsidRPr="00AB07AD">
              <w:rPr>
                <w:rFonts w:ascii="黑体" w:eastAsia="黑体" w:hAnsi="黑体" w:hint="eastAsia"/>
                <w:sz w:val="21"/>
                <w:szCs w:val="21"/>
              </w:rPr>
              <w:t>万元</w:t>
            </w:r>
            <w:r w:rsidRPr="00AB07AD">
              <w:rPr>
                <w:rFonts w:ascii="黑体" w:eastAsia="黑体" w:hAnsi="黑体"/>
                <w:sz w:val="21"/>
                <w:szCs w:val="21"/>
              </w:rPr>
              <w:t>）</w:t>
            </w:r>
          </w:p>
        </w:tc>
        <w:tc>
          <w:tcPr>
            <w:tcW w:w="1051" w:type="dxa"/>
            <w:vMerge w:val="restart"/>
            <w:vAlign w:val="center"/>
          </w:tcPr>
          <w:p w:rsidR="005878A4" w:rsidRPr="00AB07AD" w:rsidRDefault="005878A4" w:rsidP="00021BB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AB07AD">
              <w:rPr>
                <w:rFonts w:ascii="黑体" w:eastAsia="黑体" w:hAnsi="黑体" w:hint="eastAsia"/>
                <w:sz w:val="21"/>
                <w:szCs w:val="21"/>
              </w:rPr>
              <w:t>2024年</w:t>
            </w:r>
            <w:r w:rsidRPr="00AB07AD">
              <w:rPr>
                <w:rFonts w:ascii="黑体" w:eastAsia="黑体" w:hAnsi="黑体"/>
                <w:sz w:val="21"/>
                <w:szCs w:val="21"/>
              </w:rPr>
              <w:t>度计划投资（</w:t>
            </w:r>
            <w:r w:rsidRPr="00AB07AD">
              <w:rPr>
                <w:rFonts w:ascii="黑体" w:eastAsia="黑体" w:hAnsi="黑体" w:hint="eastAsia"/>
                <w:sz w:val="21"/>
                <w:szCs w:val="21"/>
              </w:rPr>
              <w:t>万元</w:t>
            </w:r>
            <w:r w:rsidRPr="00AB07AD">
              <w:rPr>
                <w:rFonts w:ascii="黑体" w:eastAsia="黑体" w:hAnsi="黑体"/>
                <w:sz w:val="21"/>
                <w:szCs w:val="21"/>
              </w:rPr>
              <w:t>）</w:t>
            </w:r>
          </w:p>
        </w:tc>
        <w:tc>
          <w:tcPr>
            <w:tcW w:w="920" w:type="dxa"/>
            <w:vMerge w:val="restart"/>
            <w:vAlign w:val="center"/>
          </w:tcPr>
          <w:p w:rsidR="005878A4" w:rsidRPr="00AB07AD" w:rsidRDefault="005878A4" w:rsidP="00021BB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AB07AD">
              <w:rPr>
                <w:rFonts w:ascii="黑体" w:eastAsia="黑体" w:hAnsi="黑体" w:hint="eastAsia"/>
                <w:sz w:val="21"/>
                <w:szCs w:val="21"/>
              </w:rPr>
              <w:t>拟</w:t>
            </w:r>
            <w:r w:rsidRPr="00AB07AD">
              <w:rPr>
                <w:rFonts w:ascii="黑体" w:eastAsia="黑体" w:hAnsi="黑体"/>
                <w:sz w:val="21"/>
                <w:szCs w:val="21"/>
              </w:rPr>
              <w:t>开工时间（</w:t>
            </w:r>
            <w:r w:rsidRPr="00AB07AD">
              <w:rPr>
                <w:rFonts w:ascii="黑体" w:eastAsia="黑体" w:hAnsi="黑体" w:hint="eastAsia"/>
                <w:sz w:val="21"/>
                <w:szCs w:val="21"/>
              </w:rPr>
              <w:t>开工</w:t>
            </w:r>
            <w:r w:rsidRPr="00AB07AD">
              <w:rPr>
                <w:rFonts w:ascii="黑体" w:eastAsia="黑体" w:hAnsi="黑体"/>
                <w:sz w:val="21"/>
                <w:szCs w:val="21"/>
              </w:rPr>
              <w:t>时间）</w:t>
            </w:r>
          </w:p>
        </w:tc>
        <w:tc>
          <w:tcPr>
            <w:tcW w:w="4600" w:type="dxa"/>
            <w:gridSpan w:val="7"/>
            <w:vAlign w:val="center"/>
          </w:tcPr>
          <w:p w:rsidR="005878A4" w:rsidRPr="00AB07AD" w:rsidRDefault="005878A4" w:rsidP="00021BB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</w:t>
            </w:r>
            <w:r>
              <w:rPr>
                <w:rFonts w:ascii="黑体" w:eastAsia="黑体" w:hAnsi="黑体"/>
                <w:szCs w:val="21"/>
              </w:rPr>
              <w:t>手续办理情况</w:t>
            </w:r>
          </w:p>
        </w:tc>
        <w:tc>
          <w:tcPr>
            <w:tcW w:w="657" w:type="dxa"/>
            <w:vMerge w:val="restart"/>
            <w:vAlign w:val="center"/>
          </w:tcPr>
          <w:p w:rsidR="005878A4" w:rsidRPr="00AB07AD" w:rsidRDefault="005878A4" w:rsidP="00021BB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AB07AD">
              <w:rPr>
                <w:rFonts w:ascii="黑体" w:eastAsia="黑体" w:hAnsi="黑体" w:hint="eastAsia"/>
                <w:sz w:val="21"/>
                <w:szCs w:val="21"/>
              </w:rPr>
              <w:t>联系人</w:t>
            </w:r>
            <w:r w:rsidRPr="00AB07AD">
              <w:rPr>
                <w:rFonts w:ascii="黑体" w:eastAsia="黑体" w:hAnsi="黑体"/>
                <w:sz w:val="21"/>
                <w:szCs w:val="21"/>
              </w:rPr>
              <w:t>及联系方式</w:t>
            </w:r>
          </w:p>
        </w:tc>
      </w:tr>
      <w:tr w:rsidR="005878A4" w:rsidRPr="00AB07AD" w:rsidTr="00021BBF">
        <w:trPr>
          <w:trHeight w:val="868"/>
        </w:trPr>
        <w:tc>
          <w:tcPr>
            <w:tcW w:w="437" w:type="dxa"/>
            <w:vMerge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  <w:vMerge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8" w:type="dxa"/>
            <w:vMerge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8" w:type="dxa"/>
            <w:vMerge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  <w:vMerge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8" w:type="dxa"/>
            <w:vMerge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967" w:type="dxa"/>
            <w:vMerge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051" w:type="dxa"/>
            <w:vMerge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051" w:type="dxa"/>
            <w:vMerge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20" w:type="dxa"/>
            <w:vMerge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  <w:vAlign w:val="center"/>
          </w:tcPr>
          <w:p w:rsidR="005878A4" w:rsidRPr="00AB07AD" w:rsidRDefault="005878A4" w:rsidP="00021BB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AB07AD">
              <w:rPr>
                <w:rFonts w:ascii="黑体" w:eastAsia="黑体" w:hAnsi="黑体" w:hint="eastAsia"/>
                <w:sz w:val="21"/>
                <w:szCs w:val="21"/>
              </w:rPr>
              <w:t>立项批准</w:t>
            </w:r>
            <w:r w:rsidRPr="00AB07AD">
              <w:rPr>
                <w:rFonts w:ascii="黑体" w:eastAsia="黑体" w:hAnsi="黑体"/>
                <w:sz w:val="21"/>
                <w:szCs w:val="21"/>
              </w:rPr>
              <w:t>文号</w:t>
            </w:r>
          </w:p>
        </w:tc>
        <w:tc>
          <w:tcPr>
            <w:tcW w:w="656" w:type="dxa"/>
            <w:vAlign w:val="center"/>
          </w:tcPr>
          <w:p w:rsidR="005878A4" w:rsidRPr="00AB07AD" w:rsidRDefault="005878A4" w:rsidP="00021BB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AB07AD">
              <w:rPr>
                <w:rFonts w:ascii="黑体" w:eastAsia="黑体" w:hAnsi="黑体" w:hint="eastAsia"/>
                <w:sz w:val="21"/>
                <w:szCs w:val="21"/>
              </w:rPr>
              <w:t>规划批准</w:t>
            </w:r>
            <w:r w:rsidRPr="00AB07AD">
              <w:rPr>
                <w:rFonts w:ascii="黑体" w:eastAsia="黑体" w:hAnsi="黑体"/>
                <w:sz w:val="21"/>
                <w:szCs w:val="21"/>
              </w:rPr>
              <w:t>文号</w:t>
            </w:r>
          </w:p>
        </w:tc>
        <w:tc>
          <w:tcPr>
            <w:tcW w:w="657" w:type="dxa"/>
            <w:vAlign w:val="center"/>
          </w:tcPr>
          <w:p w:rsidR="005878A4" w:rsidRPr="00AB07AD" w:rsidRDefault="005878A4" w:rsidP="00021BB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AB07AD">
              <w:rPr>
                <w:rFonts w:ascii="黑体" w:eastAsia="黑体" w:hAnsi="黑体" w:hint="eastAsia"/>
                <w:sz w:val="21"/>
                <w:szCs w:val="21"/>
              </w:rPr>
              <w:t>用地</w:t>
            </w:r>
            <w:r w:rsidRPr="00AB07AD">
              <w:rPr>
                <w:rFonts w:ascii="黑体" w:eastAsia="黑体" w:hAnsi="黑体"/>
                <w:sz w:val="21"/>
                <w:szCs w:val="21"/>
              </w:rPr>
              <w:t>批准文号</w:t>
            </w:r>
          </w:p>
        </w:tc>
        <w:tc>
          <w:tcPr>
            <w:tcW w:w="657" w:type="dxa"/>
            <w:vAlign w:val="center"/>
          </w:tcPr>
          <w:p w:rsidR="005878A4" w:rsidRPr="00AB07AD" w:rsidRDefault="005878A4" w:rsidP="00021BB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AB07AD">
              <w:rPr>
                <w:rFonts w:ascii="黑体" w:eastAsia="黑体" w:hAnsi="黑体" w:hint="eastAsia"/>
                <w:sz w:val="21"/>
                <w:szCs w:val="21"/>
              </w:rPr>
              <w:t>环评</w:t>
            </w:r>
            <w:r w:rsidRPr="00AB07AD">
              <w:rPr>
                <w:rFonts w:ascii="黑体" w:eastAsia="黑体" w:hAnsi="黑体"/>
                <w:sz w:val="21"/>
                <w:szCs w:val="21"/>
              </w:rPr>
              <w:t>文号</w:t>
            </w:r>
          </w:p>
        </w:tc>
        <w:tc>
          <w:tcPr>
            <w:tcW w:w="657" w:type="dxa"/>
            <w:vAlign w:val="center"/>
          </w:tcPr>
          <w:p w:rsidR="005878A4" w:rsidRPr="00AB07AD" w:rsidRDefault="005878A4" w:rsidP="00021BB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AB07AD">
              <w:rPr>
                <w:rFonts w:ascii="黑体" w:eastAsia="黑体" w:hAnsi="黑体" w:hint="eastAsia"/>
                <w:sz w:val="21"/>
                <w:szCs w:val="21"/>
              </w:rPr>
              <w:t>能评</w:t>
            </w:r>
            <w:r w:rsidRPr="00AB07AD">
              <w:rPr>
                <w:rFonts w:ascii="黑体" w:eastAsia="黑体" w:hAnsi="黑体"/>
                <w:sz w:val="21"/>
                <w:szCs w:val="21"/>
              </w:rPr>
              <w:t>文号</w:t>
            </w:r>
          </w:p>
        </w:tc>
        <w:tc>
          <w:tcPr>
            <w:tcW w:w="656" w:type="dxa"/>
            <w:vAlign w:val="center"/>
          </w:tcPr>
          <w:p w:rsidR="005878A4" w:rsidRPr="00AB07AD" w:rsidRDefault="005878A4" w:rsidP="00021BB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AB07AD">
              <w:rPr>
                <w:rFonts w:ascii="黑体" w:eastAsia="黑体" w:hAnsi="黑体" w:hint="eastAsia"/>
                <w:sz w:val="21"/>
                <w:szCs w:val="21"/>
              </w:rPr>
              <w:t>水资源</w:t>
            </w:r>
            <w:r w:rsidRPr="00AB07AD">
              <w:rPr>
                <w:rFonts w:ascii="黑体" w:eastAsia="黑体" w:hAnsi="黑体"/>
                <w:sz w:val="21"/>
                <w:szCs w:val="21"/>
              </w:rPr>
              <w:t>论证</w:t>
            </w:r>
          </w:p>
        </w:tc>
        <w:tc>
          <w:tcPr>
            <w:tcW w:w="660" w:type="dxa"/>
            <w:vAlign w:val="center"/>
          </w:tcPr>
          <w:p w:rsidR="005878A4" w:rsidRPr="00AB07AD" w:rsidRDefault="005878A4" w:rsidP="00021BB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AB07AD">
              <w:rPr>
                <w:rFonts w:ascii="黑体" w:eastAsia="黑体" w:hAnsi="黑体" w:hint="eastAsia"/>
                <w:sz w:val="21"/>
                <w:szCs w:val="21"/>
              </w:rPr>
              <w:t>其他</w:t>
            </w:r>
            <w:r w:rsidRPr="00AB07AD">
              <w:rPr>
                <w:rFonts w:ascii="黑体" w:eastAsia="黑体" w:hAnsi="黑体"/>
                <w:sz w:val="21"/>
                <w:szCs w:val="21"/>
              </w:rPr>
              <w:t>必要手续</w:t>
            </w:r>
          </w:p>
        </w:tc>
        <w:tc>
          <w:tcPr>
            <w:tcW w:w="657" w:type="dxa"/>
            <w:vMerge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</w:tr>
      <w:tr w:rsidR="005878A4" w:rsidRPr="00AB07AD" w:rsidTr="00021BBF">
        <w:trPr>
          <w:trHeight w:val="589"/>
        </w:trPr>
        <w:tc>
          <w:tcPr>
            <w:tcW w:w="43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8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8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8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196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1051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1051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920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6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6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60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</w:tr>
      <w:tr w:rsidR="005878A4" w:rsidRPr="00AB07AD" w:rsidTr="00021BBF">
        <w:trPr>
          <w:trHeight w:val="589"/>
        </w:trPr>
        <w:tc>
          <w:tcPr>
            <w:tcW w:w="43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8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8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8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196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1051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1051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920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6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6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60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</w:tr>
      <w:tr w:rsidR="005878A4" w:rsidRPr="00AB07AD" w:rsidTr="00021BBF">
        <w:trPr>
          <w:trHeight w:val="589"/>
        </w:trPr>
        <w:tc>
          <w:tcPr>
            <w:tcW w:w="43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8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8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8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196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1051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1051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920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6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6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60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</w:tr>
      <w:tr w:rsidR="005878A4" w:rsidRPr="00AB07AD" w:rsidTr="00021BBF">
        <w:trPr>
          <w:trHeight w:val="589"/>
        </w:trPr>
        <w:tc>
          <w:tcPr>
            <w:tcW w:w="43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8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8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8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96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051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051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20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6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6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60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</w:tr>
      <w:tr w:rsidR="005878A4" w:rsidRPr="00AB07AD" w:rsidTr="00021BBF">
        <w:trPr>
          <w:trHeight w:val="589"/>
        </w:trPr>
        <w:tc>
          <w:tcPr>
            <w:tcW w:w="43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8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8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8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96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051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051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20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6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6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60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</w:tr>
      <w:tr w:rsidR="005878A4" w:rsidRPr="00AB07AD" w:rsidTr="00021BBF">
        <w:trPr>
          <w:trHeight w:val="589"/>
        </w:trPr>
        <w:tc>
          <w:tcPr>
            <w:tcW w:w="43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8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8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8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96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051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051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20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6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6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60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57" w:type="dxa"/>
          </w:tcPr>
          <w:p w:rsidR="005878A4" w:rsidRPr="00AB07AD" w:rsidRDefault="005878A4" w:rsidP="00021BBF">
            <w:pPr>
              <w:snapToGrid w:val="0"/>
              <w:spacing w:line="240" w:lineRule="exact"/>
              <w:jc w:val="left"/>
              <w:rPr>
                <w:rFonts w:ascii="黑体" w:eastAsia="黑体" w:hAnsi="黑体" w:hint="eastAsia"/>
                <w:szCs w:val="21"/>
              </w:rPr>
            </w:pPr>
          </w:p>
        </w:tc>
      </w:tr>
    </w:tbl>
    <w:p w:rsidR="005878A4" w:rsidRDefault="005878A4" w:rsidP="005878A4">
      <w:pPr>
        <w:snapToGrid w:val="0"/>
        <w:spacing w:line="560" w:lineRule="exact"/>
        <w:jc w:val="left"/>
        <w:rPr>
          <w:rFonts w:eastAsia="楷体_GB2312" w:hint="eastAsia"/>
          <w:sz w:val="32"/>
        </w:rPr>
      </w:pPr>
    </w:p>
    <w:sectPr w:rsidR="005878A4" w:rsidSect="005878A4">
      <w:pgSz w:w="16838" w:h="11906" w:orient="landscape"/>
      <w:pgMar w:top="1474" w:right="1985" w:bottom="1588" w:left="2098" w:header="851" w:footer="1191" w:gutter="0"/>
      <w:cols w:space="425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A4"/>
    <w:rsid w:val="000B0767"/>
    <w:rsid w:val="000B79E3"/>
    <w:rsid w:val="00105DCB"/>
    <w:rsid w:val="00145496"/>
    <w:rsid w:val="001F6380"/>
    <w:rsid w:val="00523B69"/>
    <w:rsid w:val="005878A4"/>
    <w:rsid w:val="008E3966"/>
    <w:rsid w:val="00980619"/>
    <w:rsid w:val="00AB680B"/>
    <w:rsid w:val="00D424D6"/>
    <w:rsid w:val="00DB3348"/>
    <w:rsid w:val="00FE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EE288-C1A3-437A-A40A-DE8F4C7F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8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8A4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878A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78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2023-11-29T06:17:00Z</cp:lastPrinted>
  <dcterms:created xsi:type="dcterms:W3CDTF">2023-11-29T03:30:00Z</dcterms:created>
  <dcterms:modified xsi:type="dcterms:W3CDTF">2023-11-29T08:02:00Z</dcterms:modified>
</cp:coreProperties>
</file>